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639817D1"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2D4183">
        <w:rPr>
          <w:rFonts w:ascii="Arial" w:hAnsi="Arial" w:cs="Arial"/>
          <w:b/>
          <w:bCs/>
          <w:sz w:val="28"/>
        </w:rPr>
        <w:t>3</w:t>
      </w:r>
      <w:r w:rsidR="007E2FB7">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4B3E3F">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20</w:t>
      </w:r>
      <w:r w:rsidR="00E77999">
        <w:rPr>
          <w:rFonts w:ascii="Arial" w:hAnsi="Arial" w:cs="Arial"/>
          <w:b/>
          <w:bCs/>
          <w:sz w:val="28"/>
        </w:rPr>
        <w:t>08083</w:t>
      </w:r>
    </w:p>
    <w:p w14:paraId="2251776F" w14:textId="6779B885" w:rsidR="007E07C2" w:rsidRPr="009513AC" w:rsidRDefault="007E2FB7"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2D7C2E">
        <w:rPr>
          <w:rFonts w:ascii="Arial" w:eastAsia="MS Mincho" w:hAnsi="Arial" w:cs="Arial"/>
          <w:b/>
          <w:bCs/>
          <w:sz w:val="28"/>
          <w:lang w:eastAsia="ja-JP"/>
        </w:rPr>
        <w:t>October 26</w:t>
      </w:r>
      <w:r w:rsidR="002D7C2E" w:rsidRPr="003B4031">
        <w:rPr>
          <w:rFonts w:ascii="Arial" w:eastAsia="MS Mincho" w:hAnsi="Arial" w:cs="Arial"/>
          <w:b/>
          <w:bCs/>
          <w:sz w:val="28"/>
          <w:vertAlign w:val="superscript"/>
          <w:lang w:eastAsia="ja-JP"/>
        </w:rPr>
        <w:t>th</w:t>
      </w:r>
      <w:r w:rsidR="002D7C2E">
        <w:rPr>
          <w:rFonts w:ascii="Arial" w:eastAsia="MS Mincho" w:hAnsi="Arial" w:cs="Arial"/>
          <w:b/>
          <w:bCs/>
          <w:sz w:val="28"/>
          <w:lang w:eastAsia="ja-JP"/>
        </w:rPr>
        <w:t xml:space="preserve"> – November 13</w:t>
      </w:r>
      <w:r w:rsidR="002D7C2E" w:rsidRPr="003B4031">
        <w:rPr>
          <w:rFonts w:ascii="Arial" w:eastAsia="MS Mincho" w:hAnsi="Arial" w:cs="Arial"/>
          <w:b/>
          <w:bCs/>
          <w:sz w:val="28"/>
          <w:vertAlign w:val="superscript"/>
          <w:lang w:eastAsia="ja-JP"/>
        </w:rPr>
        <w:t>th</w:t>
      </w:r>
      <w:r>
        <w:rPr>
          <w:rFonts w:ascii="Arial" w:eastAsia="MS Mincho" w:hAnsi="Arial" w:cs="Arial"/>
          <w:b/>
          <w:bCs/>
          <w:sz w:val="28"/>
          <w:lang w:eastAsia="ja-JP"/>
        </w:rPr>
        <w:t>,</w:t>
      </w:r>
      <w:r w:rsidR="003D1983">
        <w:rPr>
          <w:rFonts w:ascii="Arial" w:eastAsia="MS Mincho" w:hAnsi="Arial" w:cs="Arial"/>
          <w:b/>
          <w:bCs/>
          <w:sz w:val="28"/>
          <w:lang w:eastAsia="ja-JP"/>
        </w:rPr>
        <w:t xml:space="preserve"> 20</w:t>
      </w:r>
      <w:r w:rsidR="004522F8">
        <w:rPr>
          <w:rFonts w:ascii="Arial" w:eastAsia="MS Mincho" w:hAnsi="Arial" w:cs="Arial"/>
          <w:b/>
          <w:bCs/>
          <w:sz w:val="28"/>
          <w:lang w:eastAsia="ja-JP"/>
        </w:rPr>
        <w:t>20</w:t>
      </w:r>
    </w:p>
    <w:p w14:paraId="1177CBE0" w14:textId="77777777" w:rsidR="00055D29" w:rsidRDefault="00055D29" w:rsidP="001759C2">
      <w:pPr>
        <w:spacing w:after="60"/>
        <w:ind w:left="1555" w:hanging="1555"/>
        <w:jc w:val="left"/>
        <w:rPr>
          <w:b/>
        </w:rPr>
      </w:pPr>
    </w:p>
    <w:p w14:paraId="094B4113" w14:textId="49DFC174"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0232FE">
        <w:rPr>
          <w:rFonts w:ascii="Arial" w:eastAsia="宋体" w:hAnsi="Arial" w:cs="Arial"/>
          <w:b/>
          <w:sz w:val="24"/>
          <w:szCs w:val="20"/>
          <w:lang w:val="en-GB"/>
        </w:rPr>
        <w:t>3</w:t>
      </w:r>
      <w:bookmarkStart w:id="1" w:name="_GoBack"/>
      <w:bookmarkEnd w:id="1"/>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240BD194"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44252">
        <w:rPr>
          <w:rFonts w:ascii="Arial" w:eastAsia="宋体" w:hAnsi="Arial" w:cs="Arial" w:hint="eastAsia"/>
          <w:b/>
          <w:sz w:val="24"/>
          <w:szCs w:val="20"/>
          <w:lang w:val="en-GB" w:eastAsia="zh-CN"/>
        </w:rPr>
        <w:t>P</w:t>
      </w:r>
      <w:r w:rsidR="00344252">
        <w:rPr>
          <w:rFonts w:ascii="Arial" w:eastAsia="宋体" w:hAnsi="Arial" w:cs="Arial"/>
          <w:b/>
          <w:sz w:val="24"/>
          <w:szCs w:val="20"/>
          <w:lang w:val="en-GB"/>
        </w:rPr>
        <w:t>otential positioning e</w:t>
      </w:r>
      <w:r w:rsidR="000232FE">
        <w:rPr>
          <w:rFonts w:ascii="Arial" w:eastAsia="宋体" w:hAnsi="Arial" w:cs="Arial"/>
          <w:b/>
          <w:sz w:val="24"/>
          <w:szCs w:val="20"/>
          <w:lang w:val="en-GB"/>
        </w:rPr>
        <w:t>nhancement</w:t>
      </w:r>
      <w:r w:rsidR="00344252">
        <w:rPr>
          <w:rFonts w:ascii="Arial" w:eastAsia="宋体" w:hAnsi="Arial" w:cs="Arial"/>
          <w:b/>
          <w:sz w:val="24"/>
          <w:szCs w:val="20"/>
          <w:lang w:val="en-GB"/>
        </w:rPr>
        <w:t>s</w:t>
      </w:r>
      <w:r w:rsidR="000232FE">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88CD54C" w14:textId="2DC23E9E" w:rsidR="00C3608D" w:rsidRDefault="00171035" w:rsidP="00C3608D">
      <w:pPr>
        <w:spacing w:after="0"/>
        <w:rPr>
          <w:lang w:eastAsia="ko-KR"/>
        </w:rPr>
      </w:pPr>
      <w:r>
        <w:t xml:space="preserve">In RAN-86 meeting, </w:t>
      </w:r>
      <w:r w:rsidR="00137FCD">
        <w:t xml:space="preserve">the </w:t>
      </w:r>
      <w:r w:rsidR="00E9211C">
        <w:rPr>
          <w:lang w:eastAsia="ko-KR"/>
        </w:rPr>
        <w:t>study</w:t>
      </w:r>
      <w:r w:rsidR="00C3608D" w:rsidRPr="00401C76">
        <w:rPr>
          <w:lang w:eastAsia="ko-KR"/>
        </w:rPr>
        <w:t xml:space="preserve"> item</w:t>
      </w:r>
      <w:r w:rsidR="00137FCD">
        <w:t xml:space="preserve"> of </w:t>
      </w:r>
      <w:r w:rsidR="00B5644B" w:rsidRPr="00885EF3">
        <w:rPr>
          <w:sz w:val="20"/>
          <w:szCs w:val="20"/>
          <w:lang w:eastAsia="zh-CN"/>
        </w:rPr>
        <w:t>NR Positioning enhancements</w:t>
      </w:r>
      <w:r w:rsidR="006A2BFC">
        <w:rPr>
          <w:rFonts w:eastAsia="Batang"/>
          <w:lang w:eastAsia="ko-KR"/>
        </w:rPr>
        <w:t xml:space="preserve"> [1]</w:t>
      </w:r>
      <w:r w:rsidR="00137FCD">
        <w:t xml:space="preserve"> was approved</w:t>
      </w:r>
      <w:r w:rsidR="00B5644B">
        <w:t xml:space="preserve"> and it was revised in [2]</w:t>
      </w:r>
      <w:r w:rsidR="00C3608D">
        <w:t xml:space="preserve">. </w:t>
      </w:r>
      <w:r w:rsidR="003E525C">
        <w:rPr>
          <w:lang w:eastAsia="ko-KR"/>
        </w:rPr>
        <w:t>It</w:t>
      </w:r>
      <w:r w:rsidR="00C3608D" w:rsidRPr="00401C76">
        <w:rPr>
          <w:lang w:eastAsia="ko-KR"/>
        </w:rPr>
        <w:t xml:space="preserve"> aims to </w:t>
      </w:r>
      <w:r w:rsidR="00E9211C">
        <w:rPr>
          <w:lang w:eastAsia="ko-KR"/>
        </w:rPr>
        <w:t>study on</w:t>
      </w:r>
      <w:r w:rsidR="00C3608D" w:rsidRPr="00401C76">
        <w:rPr>
          <w:lang w:eastAsia="ko-KR"/>
        </w:rPr>
        <w:t xml:space="preserve"> </w:t>
      </w:r>
      <w:r w:rsidR="00E9211C">
        <w:rPr>
          <w:sz w:val="20"/>
          <w:szCs w:val="20"/>
          <w:lang w:eastAsia="zh-CN"/>
        </w:rPr>
        <w:t>NR positioning enhancements</w:t>
      </w:r>
      <w:r w:rsidR="00C3608D" w:rsidRPr="00401C76">
        <w:rPr>
          <w:lang w:eastAsia="ko-KR"/>
        </w:rPr>
        <w:t xml:space="preserve">. The detailed objectives </w:t>
      </w:r>
      <w:r w:rsidR="00A63F30">
        <w:rPr>
          <w:lang w:eastAsia="ko-KR"/>
        </w:rPr>
        <w:t xml:space="preserve">on potential </w:t>
      </w:r>
      <w:r w:rsidR="00AD5DAD">
        <w:rPr>
          <w:lang w:eastAsia="ko-KR"/>
        </w:rPr>
        <w:t xml:space="preserve">positioning enhancement </w:t>
      </w:r>
      <w:r w:rsidR="00C3608D" w:rsidRPr="00401C76">
        <w:rPr>
          <w:lang w:eastAsia="ko-KR"/>
        </w:rPr>
        <w:t>are as follows</w:t>
      </w:r>
      <w:r w:rsidR="00C3608D">
        <w:rPr>
          <w:lang w:eastAsia="ko-KR"/>
        </w:rPr>
        <w:t>:</w:t>
      </w:r>
    </w:p>
    <w:p w14:paraId="23D78E90" w14:textId="77777777" w:rsidR="00B2559F" w:rsidRPr="00BB6DD4" w:rsidRDefault="00B2559F" w:rsidP="00D979AC">
      <w:pPr>
        <w:numPr>
          <w:ilvl w:val="0"/>
          <w:numId w:val="8"/>
        </w:numPr>
        <w:overflowPunct w:val="0"/>
        <w:snapToGrid/>
        <w:spacing w:after="180"/>
        <w:ind w:right="-99"/>
        <w:jc w:val="left"/>
        <w:textAlignment w:val="baseline"/>
        <w:rPr>
          <w:rFonts w:eastAsia="宋体"/>
          <w:i/>
          <w:sz w:val="20"/>
          <w:szCs w:val="20"/>
          <w:lang w:eastAsia="ja-JP"/>
        </w:rPr>
      </w:pPr>
      <w:r w:rsidRPr="00BB6DD4">
        <w:rPr>
          <w:rFonts w:eastAsia="宋体"/>
          <w:i/>
          <w:sz w:val="20"/>
          <w:szCs w:val="20"/>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3B3432F2" w14:textId="77777777" w:rsidR="00B2559F" w:rsidRPr="00BB6DD4" w:rsidRDefault="00B2559F" w:rsidP="00D979AC">
      <w:pPr>
        <w:numPr>
          <w:ilvl w:val="1"/>
          <w:numId w:val="8"/>
        </w:numPr>
        <w:overflowPunct w:val="0"/>
        <w:snapToGrid/>
        <w:spacing w:after="180"/>
        <w:ind w:right="-99"/>
        <w:jc w:val="left"/>
        <w:textAlignment w:val="baseline"/>
        <w:rPr>
          <w:rFonts w:eastAsia="宋体"/>
          <w:i/>
          <w:sz w:val="20"/>
          <w:szCs w:val="20"/>
          <w:lang w:eastAsia="ja-JP"/>
        </w:rPr>
      </w:pPr>
      <w:r w:rsidRPr="00BB6DD4">
        <w:rPr>
          <w:rFonts w:eastAsia="宋体"/>
          <w:i/>
          <w:sz w:val="20"/>
          <w:szCs w:val="20"/>
          <w:lang w:eastAsia="ja-JP"/>
        </w:rPr>
        <w:t xml:space="preserve">Identify and evaluate positioning techniques, DL/UL positioning reference signals, signalling and procedures </w:t>
      </w:r>
      <w:r w:rsidRPr="00BB6DD4">
        <w:rPr>
          <w:i/>
          <w:sz w:val="20"/>
          <w:szCs w:val="20"/>
        </w:rPr>
        <w:t>for improved accuracy, reduced latency,</w:t>
      </w:r>
      <w:r w:rsidRPr="00BB6DD4">
        <w:rPr>
          <w:rFonts w:eastAsia="宋体"/>
          <w:i/>
          <w:sz w:val="20"/>
          <w:szCs w:val="20"/>
          <w:lang w:eastAsia="ja-JP"/>
        </w:rPr>
        <w:t xml:space="preserve"> network efficiency, and device efficiency</w:t>
      </w:r>
      <w:r w:rsidRPr="00BB6DD4">
        <w:rPr>
          <w:i/>
          <w:sz w:val="20"/>
          <w:szCs w:val="20"/>
        </w:rPr>
        <w:t>.</w:t>
      </w:r>
      <w:r w:rsidRPr="00BB6DD4">
        <w:rPr>
          <w:rFonts w:eastAsia="宋体"/>
          <w:i/>
          <w:sz w:val="20"/>
          <w:szCs w:val="20"/>
          <w:lang w:eastAsia="ja-JP"/>
        </w:rPr>
        <w:br/>
        <w:t>Enhancements to Rel-16 positioning techniques, if they meet the requirements, will be prioritized, and new techniques will not be considered in this case. [RAN1, RAN2]</w:t>
      </w:r>
    </w:p>
    <w:p w14:paraId="31BD6DF8" w14:textId="54E783D9" w:rsidR="00AD5DAD" w:rsidRDefault="00AD5DAD" w:rsidP="00A63F30">
      <w:pPr>
        <w:rPr>
          <w:highlight w:val="green"/>
          <w:lang w:eastAsia="zh-CN"/>
        </w:rPr>
      </w:pPr>
      <w:r>
        <w:rPr>
          <w:lang w:eastAsia="ko-KR"/>
        </w:rPr>
        <w:t>I</w:t>
      </w:r>
      <w:r w:rsidRPr="00AD5DAD">
        <w:rPr>
          <w:lang w:eastAsia="ko-KR"/>
        </w:rPr>
        <w:t xml:space="preserve">n RAN1-102e meeting, agreements on </w:t>
      </w:r>
      <w:r>
        <w:rPr>
          <w:lang w:eastAsia="ko-KR"/>
        </w:rPr>
        <w:t>potential positioning enhancement can be seen as follows</w:t>
      </w:r>
      <w:r w:rsidR="00176CC0">
        <w:rPr>
          <w:lang w:eastAsia="ko-KR"/>
        </w:rPr>
        <w:t xml:space="preserve"> [3]</w:t>
      </w:r>
      <w:r>
        <w:rPr>
          <w:lang w:eastAsia="ko-KR"/>
        </w:rPr>
        <w:t>:</w:t>
      </w:r>
    </w:p>
    <w:p w14:paraId="0DDEFF41" w14:textId="2CC7219E" w:rsidR="00A63F30" w:rsidRPr="00FE46B8" w:rsidRDefault="00A63F30" w:rsidP="00A63F30">
      <w:pPr>
        <w:rPr>
          <w:i/>
          <w:sz w:val="20"/>
          <w:szCs w:val="20"/>
          <w:lang w:eastAsia="x-none"/>
        </w:rPr>
      </w:pPr>
      <w:r w:rsidRPr="00FE46B8">
        <w:rPr>
          <w:i/>
          <w:sz w:val="20"/>
          <w:szCs w:val="20"/>
          <w:highlight w:val="green"/>
          <w:lang w:eastAsia="x-none"/>
        </w:rPr>
        <w:t>Agreement:</w:t>
      </w:r>
      <w:r w:rsidRPr="00FE46B8">
        <w:rPr>
          <w:i/>
          <w:sz w:val="20"/>
          <w:szCs w:val="20"/>
          <w:lang w:eastAsia="x-none"/>
        </w:rPr>
        <w:t xml:space="preserve"> </w:t>
      </w:r>
    </w:p>
    <w:p w14:paraId="3EF320E7" w14:textId="77777777" w:rsidR="00A63F30" w:rsidRPr="00FE46B8" w:rsidRDefault="00A63F30" w:rsidP="00A63F30">
      <w:pPr>
        <w:numPr>
          <w:ilvl w:val="0"/>
          <w:numId w:val="10"/>
        </w:numPr>
        <w:autoSpaceDE/>
        <w:autoSpaceDN/>
        <w:adjustRightInd/>
        <w:snapToGrid/>
        <w:spacing w:after="0"/>
        <w:jc w:val="left"/>
        <w:rPr>
          <w:i/>
          <w:sz w:val="20"/>
          <w:szCs w:val="20"/>
          <w:lang w:eastAsia="x-none"/>
        </w:rPr>
      </w:pPr>
      <w:r w:rsidRPr="00FE46B8">
        <w:rPr>
          <w:i/>
          <w:sz w:val="20"/>
          <w:szCs w:val="20"/>
          <w:lang w:eastAsia="x-none"/>
        </w:rPr>
        <w:t>Semi-persistent and a-periodic transmission and reception of DL PRS will be investigated in Rel-17.</w:t>
      </w:r>
    </w:p>
    <w:p w14:paraId="104211EA" w14:textId="77777777" w:rsidR="00A63F30" w:rsidRPr="00FE46B8" w:rsidRDefault="00A63F30" w:rsidP="00A63F30">
      <w:pPr>
        <w:numPr>
          <w:ilvl w:val="1"/>
          <w:numId w:val="10"/>
        </w:numPr>
        <w:autoSpaceDE/>
        <w:autoSpaceDN/>
        <w:adjustRightInd/>
        <w:snapToGrid/>
        <w:spacing w:after="0"/>
        <w:jc w:val="left"/>
        <w:rPr>
          <w:i/>
          <w:sz w:val="20"/>
          <w:szCs w:val="20"/>
          <w:lang w:eastAsia="x-none"/>
        </w:rPr>
      </w:pPr>
      <w:r w:rsidRPr="00FE46B8">
        <w:rPr>
          <w:i/>
          <w:sz w:val="20"/>
          <w:szCs w:val="20"/>
          <w:lang w:eastAsia="x-none"/>
        </w:rPr>
        <w:t>FFS: the details on when and how to enable semi-persistent and a-periodic DL PRS</w:t>
      </w:r>
    </w:p>
    <w:p w14:paraId="51B6093C" w14:textId="77777777" w:rsidR="00A63F30" w:rsidRPr="00FE46B8" w:rsidRDefault="00A63F30" w:rsidP="00A63F30">
      <w:pPr>
        <w:numPr>
          <w:ilvl w:val="1"/>
          <w:numId w:val="10"/>
        </w:numPr>
        <w:autoSpaceDE/>
        <w:autoSpaceDN/>
        <w:adjustRightInd/>
        <w:snapToGrid/>
        <w:spacing w:after="0"/>
        <w:jc w:val="left"/>
        <w:rPr>
          <w:i/>
          <w:sz w:val="20"/>
          <w:szCs w:val="20"/>
          <w:lang w:eastAsia="x-none"/>
        </w:rPr>
      </w:pPr>
      <w:r w:rsidRPr="00FE46B8">
        <w:rPr>
          <w:i/>
          <w:sz w:val="20"/>
          <w:szCs w:val="20"/>
          <w:lang w:eastAsia="x-none"/>
        </w:rPr>
        <w:t>FFS: to be supported for which positioning methods, e.g.,</w:t>
      </w:r>
    </w:p>
    <w:p w14:paraId="4F8D2AB9" w14:textId="77777777" w:rsidR="00A63F30" w:rsidRPr="00FE46B8" w:rsidRDefault="00A63F30" w:rsidP="00A63F30">
      <w:pPr>
        <w:numPr>
          <w:ilvl w:val="2"/>
          <w:numId w:val="10"/>
        </w:numPr>
        <w:autoSpaceDE/>
        <w:autoSpaceDN/>
        <w:adjustRightInd/>
        <w:snapToGrid/>
        <w:spacing w:after="0"/>
        <w:jc w:val="left"/>
        <w:rPr>
          <w:i/>
          <w:sz w:val="20"/>
          <w:szCs w:val="20"/>
          <w:lang w:eastAsia="x-none"/>
        </w:rPr>
      </w:pPr>
      <w:r w:rsidRPr="00FE46B8">
        <w:rPr>
          <w:rFonts w:cs="Times"/>
          <w:i/>
          <w:sz w:val="20"/>
          <w:szCs w:val="20"/>
        </w:rPr>
        <w:t>UE-assisted and/or UE-based positioning</w:t>
      </w:r>
    </w:p>
    <w:p w14:paraId="75ACD292" w14:textId="77777777" w:rsidR="00A63F30" w:rsidRPr="00FE46B8" w:rsidRDefault="00A63F30" w:rsidP="00A63F30">
      <w:pPr>
        <w:numPr>
          <w:ilvl w:val="2"/>
          <w:numId w:val="10"/>
        </w:numPr>
        <w:autoSpaceDE/>
        <w:autoSpaceDN/>
        <w:adjustRightInd/>
        <w:snapToGrid/>
        <w:spacing w:after="0"/>
        <w:jc w:val="left"/>
        <w:rPr>
          <w:i/>
          <w:sz w:val="20"/>
          <w:szCs w:val="20"/>
          <w:lang w:eastAsia="x-none"/>
        </w:rPr>
      </w:pPr>
      <w:r w:rsidRPr="00FE46B8">
        <w:rPr>
          <w:rFonts w:cs="Times"/>
          <w:i/>
          <w:sz w:val="20"/>
          <w:szCs w:val="20"/>
        </w:rPr>
        <w:t>DL positioning and/or Multi-RTT</w:t>
      </w:r>
    </w:p>
    <w:p w14:paraId="0217234E" w14:textId="77777777" w:rsidR="00A63F30" w:rsidRPr="00FE46B8" w:rsidRDefault="00A63F30" w:rsidP="00A63F30">
      <w:pPr>
        <w:numPr>
          <w:ilvl w:val="0"/>
          <w:numId w:val="10"/>
        </w:numPr>
        <w:autoSpaceDE/>
        <w:autoSpaceDN/>
        <w:adjustRightInd/>
        <w:snapToGrid/>
        <w:spacing w:after="0"/>
        <w:jc w:val="left"/>
        <w:rPr>
          <w:i/>
          <w:sz w:val="20"/>
          <w:szCs w:val="20"/>
          <w:lang w:eastAsia="x-none"/>
        </w:rPr>
      </w:pPr>
      <w:r w:rsidRPr="00FE46B8">
        <w:rPr>
          <w:i/>
          <w:sz w:val="20"/>
          <w:szCs w:val="20"/>
          <w:lang w:eastAsia="x-none"/>
        </w:rPr>
        <w:t>On-demand transmission and reception of DL PRS will be investigated in Rel-17.</w:t>
      </w:r>
    </w:p>
    <w:p w14:paraId="4CB208FA" w14:textId="77777777" w:rsidR="00A63F30" w:rsidRPr="00FE46B8" w:rsidRDefault="00A63F30" w:rsidP="00A63F30">
      <w:pPr>
        <w:numPr>
          <w:ilvl w:val="1"/>
          <w:numId w:val="10"/>
        </w:numPr>
        <w:autoSpaceDE/>
        <w:autoSpaceDN/>
        <w:adjustRightInd/>
        <w:snapToGrid/>
        <w:spacing w:after="0"/>
        <w:jc w:val="left"/>
        <w:rPr>
          <w:i/>
          <w:sz w:val="20"/>
          <w:szCs w:val="20"/>
          <w:lang w:eastAsia="x-none"/>
        </w:rPr>
      </w:pPr>
      <w:r w:rsidRPr="00FE46B8">
        <w:rPr>
          <w:i/>
          <w:sz w:val="20"/>
          <w:szCs w:val="20"/>
          <w:lang w:eastAsia="x-none"/>
        </w:rPr>
        <w:t>FFS: the details on when and how to enable on-demand DL PRS</w:t>
      </w:r>
    </w:p>
    <w:p w14:paraId="650F4E04" w14:textId="77777777" w:rsidR="00A63F30" w:rsidRPr="00FE46B8" w:rsidRDefault="00A63F30" w:rsidP="00A63F30">
      <w:pPr>
        <w:numPr>
          <w:ilvl w:val="1"/>
          <w:numId w:val="10"/>
        </w:numPr>
        <w:autoSpaceDE/>
        <w:autoSpaceDN/>
        <w:adjustRightInd/>
        <w:snapToGrid/>
        <w:spacing w:after="0"/>
        <w:jc w:val="left"/>
        <w:rPr>
          <w:i/>
          <w:sz w:val="20"/>
          <w:szCs w:val="20"/>
          <w:lang w:eastAsia="x-none"/>
        </w:rPr>
      </w:pPr>
      <w:r w:rsidRPr="00FE46B8">
        <w:rPr>
          <w:i/>
          <w:sz w:val="20"/>
          <w:szCs w:val="20"/>
          <w:lang w:eastAsia="x-none"/>
        </w:rPr>
        <w:t>FFS: to be supported for which positioning methods, e.g.,</w:t>
      </w:r>
    </w:p>
    <w:p w14:paraId="1730CF37" w14:textId="77777777" w:rsidR="00A63F30" w:rsidRPr="00FE46B8" w:rsidRDefault="00A63F30" w:rsidP="00A63F30">
      <w:pPr>
        <w:numPr>
          <w:ilvl w:val="2"/>
          <w:numId w:val="10"/>
        </w:numPr>
        <w:autoSpaceDE/>
        <w:autoSpaceDN/>
        <w:adjustRightInd/>
        <w:snapToGrid/>
        <w:spacing w:after="0"/>
        <w:jc w:val="left"/>
        <w:rPr>
          <w:rFonts w:cs="Times"/>
          <w:i/>
          <w:sz w:val="20"/>
          <w:szCs w:val="20"/>
        </w:rPr>
      </w:pPr>
      <w:r w:rsidRPr="00FE46B8">
        <w:rPr>
          <w:rFonts w:cs="Times"/>
          <w:i/>
          <w:sz w:val="20"/>
          <w:szCs w:val="20"/>
        </w:rPr>
        <w:t>UE-assisted and/or UE-based positioning</w:t>
      </w:r>
    </w:p>
    <w:p w14:paraId="468A29B3" w14:textId="77777777" w:rsidR="00A63F30" w:rsidRPr="00FE46B8" w:rsidRDefault="00A63F30" w:rsidP="00A63F30">
      <w:pPr>
        <w:numPr>
          <w:ilvl w:val="2"/>
          <w:numId w:val="10"/>
        </w:numPr>
        <w:autoSpaceDE/>
        <w:autoSpaceDN/>
        <w:adjustRightInd/>
        <w:snapToGrid/>
        <w:spacing w:after="0"/>
        <w:jc w:val="left"/>
        <w:rPr>
          <w:rFonts w:cs="Times"/>
          <w:i/>
          <w:sz w:val="20"/>
          <w:szCs w:val="20"/>
        </w:rPr>
      </w:pPr>
      <w:r w:rsidRPr="00FE46B8">
        <w:rPr>
          <w:rFonts w:cs="Times"/>
          <w:i/>
          <w:sz w:val="20"/>
          <w:szCs w:val="20"/>
        </w:rPr>
        <w:t>DL positioning and/or Multi-RTT</w:t>
      </w:r>
    </w:p>
    <w:p w14:paraId="3D6EA520" w14:textId="77777777" w:rsidR="00A63F30" w:rsidRPr="00FE46B8" w:rsidRDefault="00A63F30" w:rsidP="00A63F30">
      <w:pPr>
        <w:numPr>
          <w:ilvl w:val="0"/>
          <w:numId w:val="10"/>
        </w:numPr>
        <w:autoSpaceDE/>
        <w:autoSpaceDN/>
        <w:adjustRightInd/>
        <w:snapToGrid/>
        <w:spacing w:after="0"/>
        <w:jc w:val="left"/>
        <w:rPr>
          <w:i/>
          <w:sz w:val="20"/>
          <w:szCs w:val="20"/>
          <w:lang w:eastAsia="x-none"/>
        </w:rPr>
      </w:pPr>
      <w:r w:rsidRPr="00FE46B8">
        <w:rPr>
          <w:i/>
          <w:sz w:val="20"/>
          <w:szCs w:val="20"/>
          <w:lang w:eastAsia="x-none"/>
        </w:rPr>
        <w:t xml:space="preserve">Notes: </w:t>
      </w:r>
    </w:p>
    <w:p w14:paraId="58C18215" w14:textId="77777777" w:rsidR="00A63F30" w:rsidRPr="00FE46B8" w:rsidRDefault="00A63F30" w:rsidP="00A63F30">
      <w:pPr>
        <w:numPr>
          <w:ilvl w:val="1"/>
          <w:numId w:val="10"/>
        </w:numPr>
        <w:autoSpaceDE/>
        <w:autoSpaceDN/>
        <w:adjustRightInd/>
        <w:snapToGrid/>
        <w:spacing w:after="0"/>
        <w:jc w:val="left"/>
        <w:rPr>
          <w:i/>
          <w:sz w:val="20"/>
          <w:szCs w:val="20"/>
          <w:lang w:eastAsia="x-none"/>
        </w:rPr>
      </w:pPr>
      <w:r w:rsidRPr="00FE46B8">
        <w:rPr>
          <w:i/>
          <w:sz w:val="20"/>
          <w:szCs w:val="20"/>
          <w:lang w:eastAsia="x-none"/>
        </w:rPr>
        <w:t>Semi-persistent means MAC-CE triggered</w:t>
      </w:r>
    </w:p>
    <w:p w14:paraId="12A84815" w14:textId="77777777" w:rsidR="00A63F30" w:rsidRPr="00FE46B8" w:rsidRDefault="00A63F30" w:rsidP="00A63F30">
      <w:pPr>
        <w:numPr>
          <w:ilvl w:val="1"/>
          <w:numId w:val="10"/>
        </w:numPr>
        <w:autoSpaceDE/>
        <w:autoSpaceDN/>
        <w:adjustRightInd/>
        <w:snapToGrid/>
        <w:spacing w:after="0"/>
        <w:jc w:val="left"/>
        <w:rPr>
          <w:i/>
          <w:sz w:val="20"/>
          <w:szCs w:val="20"/>
          <w:lang w:eastAsia="x-none"/>
        </w:rPr>
      </w:pPr>
      <w:r w:rsidRPr="00FE46B8">
        <w:rPr>
          <w:i/>
          <w:sz w:val="20"/>
          <w:szCs w:val="20"/>
          <w:lang w:eastAsia="x-none"/>
        </w:rPr>
        <w:t>Aperiodic would correspond to DCI-triggered</w:t>
      </w:r>
    </w:p>
    <w:p w14:paraId="5CE2090C" w14:textId="77777777" w:rsidR="00A63F30" w:rsidRPr="00FE46B8" w:rsidRDefault="00A63F30" w:rsidP="00A63F30">
      <w:pPr>
        <w:numPr>
          <w:ilvl w:val="1"/>
          <w:numId w:val="10"/>
        </w:numPr>
        <w:autoSpaceDE/>
        <w:autoSpaceDN/>
        <w:adjustRightInd/>
        <w:snapToGrid/>
        <w:spacing w:after="0"/>
        <w:jc w:val="left"/>
        <w:rPr>
          <w:i/>
          <w:sz w:val="20"/>
          <w:szCs w:val="20"/>
          <w:lang w:eastAsia="x-none"/>
        </w:rPr>
      </w:pPr>
      <w:r w:rsidRPr="00FE46B8">
        <w:rPr>
          <w:i/>
          <w:sz w:val="20"/>
          <w:szCs w:val="20"/>
          <w:lang w:eastAsia="x-none"/>
        </w:rP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14:paraId="2165327C" w14:textId="77777777" w:rsidR="00A63F30" w:rsidRPr="00FE46B8" w:rsidRDefault="00A63F30" w:rsidP="00A63F30">
      <w:pPr>
        <w:rPr>
          <w:i/>
          <w:sz w:val="20"/>
          <w:szCs w:val="20"/>
          <w:lang w:eastAsia="x-none"/>
        </w:rPr>
      </w:pPr>
      <w:r w:rsidRPr="00FE46B8">
        <w:rPr>
          <w:i/>
          <w:sz w:val="20"/>
          <w:szCs w:val="20"/>
          <w:highlight w:val="green"/>
          <w:lang w:eastAsia="x-none"/>
        </w:rPr>
        <w:t>Agreement:</w:t>
      </w:r>
    </w:p>
    <w:p w14:paraId="424E8E9F" w14:textId="77777777" w:rsidR="00A63F30" w:rsidRPr="00FE46B8" w:rsidRDefault="00A63F30" w:rsidP="00A63F30">
      <w:pPr>
        <w:numPr>
          <w:ilvl w:val="0"/>
          <w:numId w:val="10"/>
        </w:numPr>
        <w:autoSpaceDE/>
        <w:autoSpaceDN/>
        <w:adjustRightInd/>
        <w:snapToGrid/>
        <w:spacing w:after="0"/>
        <w:jc w:val="left"/>
        <w:rPr>
          <w:i/>
          <w:sz w:val="20"/>
          <w:szCs w:val="20"/>
          <w:lang w:eastAsia="x-none"/>
        </w:rPr>
      </w:pPr>
      <w:r w:rsidRPr="00FE46B8">
        <w:rPr>
          <w:i/>
          <w:sz w:val="20"/>
          <w:szCs w:val="20"/>
          <w:lang w:eastAsia="x-none"/>
        </w:rPr>
        <w:t xml:space="preserve">Multipath mitigation techniques will be investigated in this SI for </w:t>
      </w:r>
      <w:r w:rsidRPr="00FE46B8">
        <w:rPr>
          <w:rFonts w:hint="eastAsia"/>
          <w:i/>
          <w:sz w:val="20"/>
          <w:szCs w:val="20"/>
          <w:lang w:eastAsia="x-none"/>
        </w:rPr>
        <w:t>improv</w:t>
      </w:r>
      <w:r w:rsidRPr="00FE46B8">
        <w:rPr>
          <w:i/>
          <w:sz w:val="20"/>
          <w:szCs w:val="20"/>
          <w:lang w:eastAsia="x-none"/>
        </w:rPr>
        <w:t>ing</w:t>
      </w:r>
      <w:r w:rsidRPr="00FE46B8">
        <w:rPr>
          <w:rFonts w:hint="eastAsia"/>
          <w:i/>
          <w:sz w:val="20"/>
          <w:szCs w:val="20"/>
          <w:lang w:eastAsia="x-none"/>
        </w:rPr>
        <w:t xml:space="preserve"> positioning accuracy</w:t>
      </w:r>
      <w:r w:rsidRPr="00FE46B8">
        <w:rPr>
          <w:i/>
          <w:sz w:val="20"/>
          <w:szCs w:val="20"/>
          <w:lang w:eastAsia="x-none"/>
        </w:rPr>
        <w:t>, which may include, but not limited to the following:</w:t>
      </w:r>
    </w:p>
    <w:p w14:paraId="5AC23FDA" w14:textId="77777777" w:rsidR="00A63F30" w:rsidRPr="00FE46B8" w:rsidRDefault="00A63F30" w:rsidP="00A63F30">
      <w:pPr>
        <w:numPr>
          <w:ilvl w:val="1"/>
          <w:numId w:val="10"/>
        </w:numPr>
        <w:autoSpaceDE/>
        <w:autoSpaceDN/>
        <w:adjustRightInd/>
        <w:snapToGrid/>
        <w:spacing w:after="0"/>
        <w:jc w:val="left"/>
        <w:rPr>
          <w:i/>
          <w:sz w:val="20"/>
          <w:szCs w:val="20"/>
          <w:lang w:eastAsia="x-none"/>
        </w:rPr>
      </w:pPr>
      <w:r w:rsidRPr="00FE46B8">
        <w:rPr>
          <w:rFonts w:hint="eastAsia"/>
          <w:i/>
          <w:sz w:val="20"/>
          <w:szCs w:val="20"/>
          <w:lang w:eastAsia="x-none"/>
        </w:rPr>
        <w:t>The applicable scenarios and performance benefits of multipath mitigation techniques</w:t>
      </w:r>
      <w:r w:rsidRPr="00FE46B8">
        <w:rPr>
          <w:i/>
          <w:sz w:val="20"/>
          <w:szCs w:val="20"/>
          <w:lang w:eastAsia="x-none"/>
        </w:rPr>
        <w:t xml:space="preserve"> </w:t>
      </w:r>
    </w:p>
    <w:p w14:paraId="69188315" w14:textId="6E2A15CB" w:rsidR="00A63F30" w:rsidRPr="00FE46B8" w:rsidRDefault="00A63F30" w:rsidP="00A63F30">
      <w:pPr>
        <w:numPr>
          <w:ilvl w:val="1"/>
          <w:numId w:val="10"/>
        </w:numPr>
        <w:autoSpaceDE/>
        <w:autoSpaceDN/>
        <w:adjustRightInd/>
        <w:snapToGrid/>
        <w:spacing w:after="0"/>
        <w:jc w:val="left"/>
        <w:rPr>
          <w:i/>
          <w:sz w:val="20"/>
          <w:szCs w:val="20"/>
          <w:lang w:eastAsia="x-none"/>
        </w:rPr>
      </w:pPr>
      <w:r w:rsidRPr="00FE46B8">
        <w:rPr>
          <w:i/>
          <w:sz w:val="20"/>
          <w:szCs w:val="20"/>
          <w:lang w:eastAsia="x-none"/>
        </w:rPr>
        <w:t>The methods/measurement/signaling for the LOS/NLOS detection and identification</w:t>
      </w:r>
    </w:p>
    <w:p w14:paraId="6C69A441" w14:textId="77777777" w:rsidR="00A63F30" w:rsidRPr="00FE46B8" w:rsidRDefault="00A63F30" w:rsidP="00A63F30">
      <w:pPr>
        <w:numPr>
          <w:ilvl w:val="1"/>
          <w:numId w:val="10"/>
        </w:numPr>
        <w:autoSpaceDE/>
        <w:autoSpaceDN/>
        <w:adjustRightInd/>
        <w:snapToGrid/>
        <w:spacing w:after="0"/>
        <w:jc w:val="left"/>
        <w:rPr>
          <w:i/>
          <w:sz w:val="20"/>
          <w:szCs w:val="20"/>
          <w:lang w:eastAsia="x-none"/>
        </w:rPr>
      </w:pPr>
      <w:r w:rsidRPr="00FE46B8">
        <w:rPr>
          <w:i/>
          <w:sz w:val="20"/>
          <w:szCs w:val="20"/>
          <w:lang w:eastAsia="x-none"/>
        </w:rPr>
        <w:t>The measurements for supporting the m</w:t>
      </w:r>
      <w:r w:rsidRPr="00FE46B8">
        <w:rPr>
          <w:rFonts w:hint="eastAsia"/>
          <w:i/>
          <w:sz w:val="20"/>
          <w:szCs w:val="20"/>
          <w:lang w:eastAsia="x-none"/>
        </w:rPr>
        <w:t>ultipath mitigation</w:t>
      </w:r>
      <w:r w:rsidRPr="00FE46B8">
        <w:rPr>
          <w:i/>
          <w:sz w:val="20"/>
          <w:szCs w:val="20"/>
          <w:lang w:eastAsia="x-none"/>
        </w:rPr>
        <w:t>/utilization</w:t>
      </w:r>
    </w:p>
    <w:p w14:paraId="2BCF3379" w14:textId="77777777" w:rsidR="00A63F30" w:rsidRPr="00FE46B8" w:rsidRDefault="00A63F30" w:rsidP="00A63F30">
      <w:pPr>
        <w:numPr>
          <w:ilvl w:val="1"/>
          <w:numId w:val="10"/>
        </w:numPr>
        <w:autoSpaceDE/>
        <w:autoSpaceDN/>
        <w:adjustRightInd/>
        <w:snapToGrid/>
        <w:spacing w:after="0"/>
        <w:jc w:val="left"/>
        <w:rPr>
          <w:i/>
          <w:sz w:val="20"/>
          <w:szCs w:val="20"/>
          <w:lang w:eastAsia="x-none"/>
        </w:rPr>
      </w:pPr>
      <w:r w:rsidRPr="00FE46B8">
        <w:rPr>
          <w:i/>
          <w:sz w:val="20"/>
          <w:szCs w:val="20"/>
          <w:lang w:eastAsia="x-none"/>
        </w:rPr>
        <w:t>The procedure and signaling for supporting the m</w:t>
      </w:r>
      <w:r w:rsidRPr="00FE46B8">
        <w:rPr>
          <w:rFonts w:hint="eastAsia"/>
          <w:i/>
          <w:sz w:val="20"/>
          <w:szCs w:val="20"/>
          <w:lang w:eastAsia="x-none"/>
        </w:rPr>
        <w:t>ultipath mitigation</w:t>
      </w:r>
      <w:r w:rsidRPr="00FE46B8">
        <w:rPr>
          <w:i/>
          <w:sz w:val="20"/>
          <w:szCs w:val="20"/>
          <w:lang w:eastAsia="x-none"/>
        </w:rPr>
        <w:t>/utilization</w:t>
      </w:r>
    </w:p>
    <w:p w14:paraId="46F66520" w14:textId="77777777" w:rsidR="00A63F30" w:rsidRPr="00FE46B8" w:rsidRDefault="00A63F30" w:rsidP="00A63F30">
      <w:pPr>
        <w:numPr>
          <w:ilvl w:val="1"/>
          <w:numId w:val="10"/>
        </w:numPr>
        <w:autoSpaceDE/>
        <w:autoSpaceDN/>
        <w:adjustRightInd/>
        <w:snapToGrid/>
        <w:spacing w:after="0"/>
        <w:jc w:val="left"/>
        <w:rPr>
          <w:i/>
          <w:sz w:val="20"/>
          <w:szCs w:val="20"/>
          <w:lang w:eastAsia="x-none"/>
        </w:rPr>
      </w:pPr>
      <w:r w:rsidRPr="00FE46B8">
        <w:rPr>
          <w:i/>
          <w:sz w:val="20"/>
          <w:szCs w:val="20"/>
          <w:lang w:eastAsia="x-none"/>
        </w:rPr>
        <w:t>Implementation-based solutions (e.g., outlier rejection) without the need of any additional specified method/measurements/procedures/signaling.</w:t>
      </w:r>
    </w:p>
    <w:p w14:paraId="759250FE" w14:textId="77777777" w:rsidR="00A63F30" w:rsidRPr="00FE46B8" w:rsidRDefault="00A63F30" w:rsidP="00A63F30">
      <w:pPr>
        <w:numPr>
          <w:ilvl w:val="0"/>
          <w:numId w:val="10"/>
        </w:numPr>
        <w:autoSpaceDE/>
        <w:autoSpaceDN/>
        <w:adjustRightInd/>
        <w:snapToGrid/>
        <w:spacing w:after="0"/>
        <w:jc w:val="left"/>
        <w:rPr>
          <w:i/>
          <w:sz w:val="20"/>
          <w:szCs w:val="20"/>
          <w:lang w:eastAsia="x-none"/>
        </w:rPr>
      </w:pPr>
      <w:r w:rsidRPr="00FE46B8">
        <w:rPr>
          <w:i/>
          <w:sz w:val="20"/>
          <w:szCs w:val="20"/>
          <w:lang w:eastAsia="x-none"/>
        </w:rPr>
        <w:t>Note: The above study applies to DL only, UL only, DL+UL positioning solutions for UE-based and UE-assisted positioning.</w:t>
      </w:r>
    </w:p>
    <w:p w14:paraId="5CEAE4FE" w14:textId="12FD54BF" w:rsidR="00A63F30" w:rsidRPr="00FE46B8" w:rsidRDefault="00A63F30" w:rsidP="00A63F30">
      <w:pPr>
        <w:rPr>
          <w:i/>
          <w:sz w:val="20"/>
          <w:szCs w:val="20"/>
          <w:lang w:eastAsia="x-none"/>
        </w:rPr>
      </w:pPr>
      <w:r w:rsidRPr="00FE46B8">
        <w:rPr>
          <w:i/>
          <w:sz w:val="20"/>
          <w:szCs w:val="20"/>
          <w:highlight w:val="green"/>
          <w:lang w:eastAsia="x-none"/>
        </w:rPr>
        <w:t>Agreement:</w:t>
      </w:r>
      <w:r w:rsidRPr="00FE46B8">
        <w:rPr>
          <w:i/>
          <w:sz w:val="20"/>
          <w:szCs w:val="20"/>
          <w:lang w:eastAsia="x-none"/>
        </w:rPr>
        <w:t xml:space="preserve"> </w:t>
      </w:r>
    </w:p>
    <w:p w14:paraId="3A5FC6CE" w14:textId="77777777" w:rsidR="00A63F30" w:rsidRPr="00FE46B8" w:rsidRDefault="00A63F30" w:rsidP="00A63F30">
      <w:pPr>
        <w:numPr>
          <w:ilvl w:val="0"/>
          <w:numId w:val="11"/>
        </w:numPr>
        <w:autoSpaceDE/>
        <w:autoSpaceDN/>
        <w:adjustRightInd/>
        <w:snapToGrid/>
        <w:spacing w:after="0"/>
        <w:jc w:val="left"/>
        <w:rPr>
          <w:i/>
          <w:sz w:val="20"/>
          <w:szCs w:val="20"/>
          <w:lang w:eastAsia="x-none"/>
        </w:rPr>
      </w:pPr>
      <w:r w:rsidRPr="00FE46B8">
        <w:rPr>
          <w:i/>
          <w:sz w:val="20"/>
          <w:szCs w:val="20"/>
          <w:lang w:eastAsia="x-none"/>
        </w:rPr>
        <w:lastRenderedPageBreak/>
        <w:t xml:space="preserve">NR positioning </w:t>
      </w:r>
      <w:r w:rsidRPr="00FE46B8">
        <w:rPr>
          <w:rFonts w:hint="eastAsia"/>
          <w:i/>
          <w:sz w:val="20"/>
          <w:szCs w:val="20"/>
          <w:lang w:eastAsia="x-none"/>
        </w:rPr>
        <w:t>for U</w:t>
      </w:r>
      <w:r w:rsidRPr="00FE46B8">
        <w:rPr>
          <w:i/>
          <w:sz w:val="20"/>
          <w:szCs w:val="20"/>
          <w:lang w:eastAsia="x-none"/>
        </w:rPr>
        <w:t>E</w:t>
      </w:r>
      <w:r w:rsidRPr="00FE46B8">
        <w:rPr>
          <w:rFonts w:hint="eastAsia"/>
          <w:i/>
          <w:sz w:val="20"/>
          <w:szCs w:val="20"/>
          <w:lang w:eastAsia="x-none"/>
        </w:rPr>
        <w:t>s in RRC</w:t>
      </w:r>
      <w:r w:rsidRPr="00FE46B8">
        <w:rPr>
          <w:i/>
          <w:sz w:val="20"/>
          <w:szCs w:val="20"/>
          <w:lang w:eastAsia="x-none"/>
        </w:rPr>
        <w:t xml:space="preserve">_IDLE state and </w:t>
      </w:r>
      <w:r w:rsidRPr="00FE46B8">
        <w:rPr>
          <w:rFonts w:hint="eastAsia"/>
          <w:i/>
          <w:sz w:val="20"/>
          <w:szCs w:val="20"/>
          <w:lang w:eastAsia="x-none"/>
        </w:rPr>
        <w:t>U</w:t>
      </w:r>
      <w:r w:rsidRPr="00FE46B8">
        <w:rPr>
          <w:i/>
          <w:sz w:val="20"/>
          <w:szCs w:val="20"/>
          <w:lang w:eastAsia="x-none"/>
        </w:rPr>
        <w:t>E</w:t>
      </w:r>
      <w:r w:rsidRPr="00FE46B8">
        <w:rPr>
          <w:rFonts w:hint="eastAsia"/>
          <w:i/>
          <w:sz w:val="20"/>
          <w:szCs w:val="20"/>
          <w:lang w:eastAsia="x-none"/>
        </w:rPr>
        <w:t>s in RRC</w:t>
      </w:r>
      <w:r w:rsidRPr="00FE46B8">
        <w:rPr>
          <w:i/>
          <w:sz w:val="20"/>
          <w:szCs w:val="20"/>
          <w:lang w:eastAsia="x-none"/>
        </w:rPr>
        <w:t>_INACTIVE state will be investigated in Rel-17, including the benefits on latency, network/UE efficiency and UE power consumption</w:t>
      </w:r>
    </w:p>
    <w:p w14:paraId="075AA135" w14:textId="77777777" w:rsidR="00A63F30" w:rsidRPr="00FE46B8" w:rsidRDefault="00A63F30" w:rsidP="00A63F30">
      <w:pPr>
        <w:numPr>
          <w:ilvl w:val="0"/>
          <w:numId w:val="11"/>
        </w:numPr>
        <w:autoSpaceDE/>
        <w:autoSpaceDN/>
        <w:adjustRightInd/>
        <w:snapToGrid/>
        <w:spacing w:after="0"/>
        <w:jc w:val="left"/>
        <w:rPr>
          <w:i/>
          <w:sz w:val="20"/>
          <w:szCs w:val="20"/>
          <w:lang w:eastAsia="x-none"/>
        </w:rPr>
      </w:pPr>
      <w:r w:rsidRPr="00FE46B8">
        <w:rPr>
          <w:i/>
          <w:sz w:val="20"/>
          <w:szCs w:val="20"/>
          <w:lang w:eastAsia="x-none"/>
        </w:rPr>
        <w:t>FFS: which positioning methods to be supported, e.g., DL positioning, UL positioning, DL+UL positioning and/or Multi-RTT</w:t>
      </w:r>
    </w:p>
    <w:p w14:paraId="3AE735F6" w14:textId="77777777" w:rsidR="00A63F30" w:rsidRPr="00FE46B8" w:rsidRDefault="00A63F30" w:rsidP="00A63F30">
      <w:pPr>
        <w:numPr>
          <w:ilvl w:val="0"/>
          <w:numId w:val="11"/>
        </w:numPr>
        <w:autoSpaceDE/>
        <w:autoSpaceDN/>
        <w:adjustRightInd/>
        <w:snapToGrid/>
        <w:spacing w:after="0"/>
        <w:jc w:val="left"/>
        <w:rPr>
          <w:i/>
          <w:sz w:val="20"/>
          <w:szCs w:val="20"/>
          <w:lang w:eastAsia="x-none"/>
        </w:rPr>
      </w:pPr>
      <w:r w:rsidRPr="00FE46B8">
        <w:rPr>
          <w:rFonts w:hint="eastAsia"/>
          <w:i/>
          <w:sz w:val="20"/>
          <w:szCs w:val="20"/>
          <w:lang w:eastAsia="x-none"/>
        </w:rPr>
        <w:t>FFS: the details of how to enable the UE positioning in RRC</w:t>
      </w:r>
      <w:r w:rsidRPr="00FE46B8">
        <w:rPr>
          <w:i/>
          <w:sz w:val="20"/>
          <w:szCs w:val="20"/>
          <w:lang w:eastAsia="x-none"/>
        </w:rPr>
        <w:t xml:space="preserve">_IDLE </w:t>
      </w:r>
      <w:r w:rsidRPr="00FE46B8">
        <w:rPr>
          <w:rFonts w:hint="eastAsia"/>
          <w:i/>
          <w:sz w:val="20"/>
          <w:szCs w:val="20"/>
          <w:lang w:eastAsia="x-none"/>
        </w:rPr>
        <w:t>state</w:t>
      </w:r>
      <w:r w:rsidRPr="00FE46B8">
        <w:rPr>
          <w:i/>
          <w:sz w:val="20"/>
          <w:szCs w:val="20"/>
          <w:lang w:eastAsia="x-none"/>
        </w:rPr>
        <w:t xml:space="preserve"> and RRC_INACTIVE state</w:t>
      </w:r>
    </w:p>
    <w:p w14:paraId="530DF1B0" w14:textId="77777777" w:rsidR="00A63F30" w:rsidRPr="00FE46B8" w:rsidRDefault="00A63F30" w:rsidP="00A63F30">
      <w:pPr>
        <w:numPr>
          <w:ilvl w:val="1"/>
          <w:numId w:val="11"/>
        </w:numPr>
        <w:autoSpaceDE/>
        <w:autoSpaceDN/>
        <w:adjustRightInd/>
        <w:snapToGrid/>
        <w:spacing w:after="0"/>
        <w:jc w:val="left"/>
        <w:rPr>
          <w:i/>
          <w:sz w:val="20"/>
          <w:szCs w:val="20"/>
          <w:lang w:eastAsia="x-none"/>
        </w:rPr>
      </w:pPr>
      <w:r w:rsidRPr="00FE46B8">
        <w:rPr>
          <w:rFonts w:hint="eastAsia"/>
          <w:i/>
          <w:sz w:val="20"/>
          <w:szCs w:val="20"/>
          <w:lang w:eastAsia="x-none"/>
        </w:rPr>
        <w:t>Reference signals (e.g., based on DL PRS signals, UL SRS signals, both of them, etc.)</w:t>
      </w:r>
    </w:p>
    <w:p w14:paraId="58FDC62D" w14:textId="77777777" w:rsidR="00A63F30" w:rsidRPr="00FE46B8" w:rsidRDefault="00A63F30" w:rsidP="00A63F30">
      <w:pPr>
        <w:numPr>
          <w:ilvl w:val="1"/>
          <w:numId w:val="11"/>
        </w:numPr>
        <w:autoSpaceDE/>
        <w:autoSpaceDN/>
        <w:adjustRightInd/>
        <w:snapToGrid/>
        <w:spacing w:after="0"/>
        <w:jc w:val="left"/>
        <w:rPr>
          <w:i/>
          <w:sz w:val="20"/>
          <w:szCs w:val="20"/>
          <w:lang w:eastAsia="x-none"/>
        </w:rPr>
      </w:pPr>
      <w:r w:rsidRPr="00FE46B8">
        <w:rPr>
          <w:rFonts w:hint="eastAsia"/>
          <w:i/>
          <w:sz w:val="20"/>
          <w:szCs w:val="20"/>
          <w:lang w:eastAsia="x-none"/>
        </w:rPr>
        <w:t>Signaling and procedures (e.g., based on PRACH procedure, paging triggered UL SRS transmission, etc.)</w:t>
      </w:r>
    </w:p>
    <w:p w14:paraId="661013DD" w14:textId="77777777" w:rsidR="00A63F30" w:rsidRPr="00FE46B8" w:rsidRDefault="00A63F30" w:rsidP="00A63F30">
      <w:pPr>
        <w:rPr>
          <w:i/>
          <w:sz w:val="20"/>
          <w:szCs w:val="20"/>
          <w:lang w:eastAsia="x-none"/>
        </w:rPr>
      </w:pPr>
      <w:r w:rsidRPr="00FE46B8">
        <w:rPr>
          <w:i/>
          <w:sz w:val="20"/>
          <w:szCs w:val="20"/>
          <w:highlight w:val="green"/>
          <w:lang w:eastAsia="x-none"/>
        </w:rPr>
        <w:t>Agreement:</w:t>
      </w:r>
    </w:p>
    <w:p w14:paraId="11D6ED37" w14:textId="77777777" w:rsidR="00A63F30" w:rsidRPr="00FE46B8" w:rsidRDefault="00A63F30" w:rsidP="00A63F30">
      <w:pPr>
        <w:numPr>
          <w:ilvl w:val="0"/>
          <w:numId w:val="12"/>
        </w:numPr>
        <w:autoSpaceDE/>
        <w:autoSpaceDN/>
        <w:adjustRightInd/>
        <w:snapToGrid/>
        <w:spacing w:after="0"/>
        <w:jc w:val="left"/>
        <w:rPr>
          <w:i/>
          <w:sz w:val="20"/>
          <w:szCs w:val="20"/>
          <w:lang w:eastAsia="x-none"/>
        </w:rPr>
      </w:pPr>
      <w:r w:rsidRPr="00FE46B8">
        <w:rPr>
          <w:i/>
          <w:sz w:val="20"/>
          <w:szCs w:val="20"/>
          <w:lang w:eastAsia="x-none"/>
        </w:rPr>
        <w:t xml:space="preserve">For reducing NR positioning latency, more efficient signaling &amp; procedures will be investigated to enable a device to request and report positioning information, which may include, </w:t>
      </w:r>
      <w:r w:rsidRPr="00FE46B8">
        <w:rPr>
          <w:rFonts w:hint="eastAsia"/>
          <w:i/>
          <w:sz w:val="20"/>
          <w:szCs w:val="20"/>
          <w:lang w:eastAsia="x-none"/>
        </w:rPr>
        <w:t>but not limited to, the following aspects</w:t>
      </w:r>
      <w:r w:rsidRPr="00FE46B8">
        <w:rPr>
          <w:i/>
          <w:sz w:val="20"/>
          <w:szCs w:val="20"/>
          <w:lang w:eastAsia="x-none"/>
        </w:rPr>
        <w:t>:</w:t>
      </w:r>
    </w:p>
    <w:p w14:paraId="7D5707FB" w14:textId="77777777" w:rsidR="00A63F30" w:rsidRPr="00FE46B8" w:rsidRDefault="00A63F30" w:rsidP="00A63F30">
      <w:pPr>
        <w:numPr>
          <w:ilvl w:val="1"/>
          <w:numId w:val="12"/>
        </w:numPr>
        <w:autoSpaceDE/>
        <w:autoSpaceDN/>
        <w:adjustRightInd/>
        <w:snapToGrid/>
        <w:spacing w:after="0"/>
        <w:jc w:val="left"/>
        <w:rPr>
          <w:i/>
          <w:sz w:val="20"/>
          <w:szCs w:val="20"/>
          <w:lang w:eastAsia="x-none"/>
        </w:rPr>
      </w:pPr>
      <w:r w:rsidRPr="00FE46B8">
        <w:rPr>
          <w:i/>
          <w:sz w:val="20"/>
          <w:szCs w:val="20"/>
          <w:lang w:eastAsia="x-none"/>
        </w:rPr>
        <w:t>DL PRS/UL SRS configuration, activation or triggering.</w:t>
      </w:r>
    </w:p>
    <w:p w14:paraId="0EDA2072" w14:textId="77777777" w:rsidR="00A63F30" w:rsidRPr="00FE46B8" w:rsidRDefault="00A63F30" w:rsidP="00A63F30">
      <w:pPr>
        <w:numPr>
          <w:ilvl w:val="1"/>
          <w:numId w:val="12"/>
        </w:numPr>
        <w:autoSpaceDE/>
        <w:autoSpaceDN/>
        <w:adjustRightInd/>
        <w:snapToGrid/>
        <w:spacing w:after="0"/>
        <w:jc w:val="left"/>
        <w:rPr>
          <w:i/>
          <w:sz w:val="20"/>
          <w:szCs w:val="20"/>
          <w:lang w:eastAsia="x-none"/>
        </w:rPr>
      </w:pPr>
      <w:r w:rsidRPr="00FE46B8">
        <w:rPr>
          <w:i/>
          <w:sz w:val="20"/>
          <w:szCs w:val="20"/>
          <w:lang w:eastAsia="x-none"/>
        </w:rPr>
        <w:t>The request for positioning information (the assistance data, etc.).</w:t>
      </w:r>
    </w:p>
    <w:p w14:paraId="611B7D6B" w14:textId="77777777" w:rsidR="00A63F30" w:rsidRPr="00FE46B8" w:rsidRDefault="00A63F30" w:rsidP="00A63F30">
      <w:pPr>
        <w:numPr>
          <w:ilvl w:val="1"/>
          <w:numId w:val="12"/>
        </w:numPr>
        <w:autoSpaceDE/>
        <w:autoSpaceDN/>
        <w:adjustRightInd/>
        <w:snapToGrid/>
        <w:spacing w:after="0"/>
        <w:jc w:val="left"/>
        <w:rPr>
          <w:i/>
          <w:sz w:val="20"/>
          <w:szCs w:val="20"/>
          <w:lang w:eastAsia="x-none"/>
        </w:rPr>
      </w:pPr>
      <w:r w:rsidRPr="00FE46B8">
        <w:rPr>
          <w:i/>
          <w:sz w:val="20"/>
          <w:szCs w:val="20"/>
          <w:lang w:eastAsia="x-none"/>
        </w:rPr>
        <w:t>The report of positioning information (the measurement report, etc.).</w:t>
      </w:r>
    </w:p>
    <w:p w14:paraId="76A76110" w14:textId="77777777" w:rsidR="00A63F30" w:rsidRPr="00FE46B8" w:rsidRDefault="00A63F30" w:rsidP="00A63F30">
      <w:pPr>
        <w:numPr>
          <w:ilvl w:val="0"/>
          <w:numId w:val="12"/>
        </w:numPr>
        <w:autoSpaceDE/>
        <w:autoSpaceDN/>
        <w:adjustRightInd/>
        <w:snapToGrid/>
        <w:spacing w:after="0"/>
        <w:jc w:val="left"/>
        <w:rPr>
          <w:i/>
          <w:sz w:val="20"/>
          <w:szCs w:val="20"/>
          <w:lang w:eastAsia="x-none"/>
        </w:rPr>
      </w:pPr>
      <w:r w:rsidRPr="00FE46B8">
        <w:rPr>
          <w:i/>
          <w:sz w:val="20"/>
          <w:szCs w:val="20"/>
          <w:lang w:eastAsia="x-none"/>
        </w:rPr>
        <w:t xml:space="preserve">Note: It is not within RAN1 scope to analyze positioning architecture enhancements to enable such more efficient signaling &amp; procedures. </w:t>
      </w:r>
    </w:p>
    <w:p w14:paraId="0E4391EF" w14:textId="77777777" w:rsidR="00A63F30" w:rsidRPr="00FE46B8" w:rsidRDefault="00A63F30" w:rsidP="00A63F30">
      <w:pPr>
        <w:numPr>
          <w:ilvl w:val="0"/>
          <w:numId w:val="12"/>
        </w:numPr>
        <w:autoSpaceDE/>
        <w:autoSpaceDN/>
        <w:adjustRightInd/>
        <w:snapToGrid/>
        <w:spacing w:after="0"/>
        <w:jc w:val="left"/>
        <w:rPr>
          <w:i/>
          <w:sz w:val="20"/>
          <w:szCs w:val="20"/>
          <w:lang w:eastAsia="x-none"/>
        </w:rPr>
      </w:pPr>
      <w:r w:rsidRPr="00FE46B8">
        <w:rPr>
          <w:i/>
          <w:sz w:val="20"/>
          <w:szCs w:val="20"/>
          <w:lang w:eastAsia="x-none"/>
        </w:rPr>
        <w:t>Note: RAN1 does not make any assumptions on whether the LCS architecture specified in TS 23.273 is enhanced or not.</w:t>
      </w:r>
    </w:p>
    <w:p w14:paraId="6736638B" w14:textId="00D85A72"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w:t>
      </w:r>
      <w:r w:rsidR="00E53909">
        <w:rPr>
          <w:rFonts w:eastAsia="Times New Roman"/>
        </w:rPr>
        <w:t>want to further</w:t>
      </w:r>
      <w:r w:rsidR="00E53909" w:rsidRPr="00D85A3E">
        <w:rPr>
          <w:rFonts w:eastAsia="Times New Roman"/>
        </w:rPr>
        <w:t xml:space="preserve"> </w:t>
      </w:r>
      <w:r w:rsidR="0062693F" w:rsidRPr="00D85A3E">
        <w:rPr>
          <w:rFonts w:eastAsia="Times New Roman"/>
        </w:rPr>
        <w:t xml:space="preserve">discuss about </w:t>
      </w:r>
      <w:r w:rsidR="00850E17" w:rsidRPr="00D85A3E">
        <w:rPr>
          <w:rFonts w:eastAsia="Times New Roman"/>
        </w:rPr>
        <w:t xml:space="preserve">the </w:t>
      </w:r>
      <w:r w:rsidR="00165AEE">
        <w:rPr>
          <w:rFonts w:eastAsia="Times New Roman"/>
        </w:rPr>
        <w:t>potential positioning enhancements</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64FFCF55" w:rsidR="008B263C" w:rsidRDefault="00C36B97" w:rsidP="00B03F70">
      <w:pPr>
        <w:pStyle w:val="1"/>
        <w:rPr>
          <w:szCs w:val="20"/>
          <w:lang w:eastAsia="zh-CN"/>
        </w:rPr>
      </w:pPr>
      <w:r>
        <w:rPr>
          <w:szCs w:val="20"/>
          <w:lang w:eastAsia="zh-CN"/>
        </w:rPr>
        <w:t xml:space="preserve">PRS enhancement </w:t>
      </w:r>
    </w:p>
    <w:p w14:paraId="05F99D95" w14:textId="55697BDB" w:rsidR="0038287C" w:rsidRPr="005A128E" w:rsidRDefault="0038287C" w:rsidP="0038287C">
      <w:pPr>
        <w:pStyle w:val="2"/>
        <w:rPr>
          <w:lang w:eastAsia="zh-CN"/>
        </w:rPr>
      </w:pPr>
      <w:r>
        <w:rPr>
          <w:lang w:eastAsia="zh-CN"/>
        </w:rPr>
        <w:t>O</w:t>
      </w:r>
      <w:r>
        <w:rPr>
          <w:rFonts w:hint="eastAsia"/>
          <w:lang w:eastAsia="zh-CN"/>
        </w:rPr>
        <w:t>n-demand</w:t>
      </w:r>
      <w:r w:rsidRPr="005A128E">
        <w:rPr>
          <w:rFonts w:hint="eastAsia"/>
          <w:lang w:eastAsia="zh-CN"/>
        </w:rPr>
        <w:t xml:space="preserve"> PRS</w:t>
      </w:r>
      <w:r w:rsidR="00540B9B">
        <w:rPr>
          <w:lang w:eastAsia="zh-CN"/>
        </w:rPr>
        <w:t xml:space="preserve"> </w:t>
      </w:r>
    </w:p>
    <w:p w14:paraId="079572C4" w14:textId="5469E0DE" w:rsidR="00392073" w:rsidRDefault="00033F25" w:rsidP="00722F45">
      <w:pPr>
        <w:rPr>
          <w:lang w:eastAsia="x-none"/>
        </w:rPr>
      </w:pPr>
      <w:r>
        <w:rPr>
          <w:lang w:eastAsia="zh-CN"/>
        </w:rPr>
        <w:t>I</w:t>
      </w:r>
      <w:r w:rsidR="00AB4C82">
        <w:rPr>
          <w:lang w:eastAsia="zh-CN"/>
        </w:rPr>
        <w:t xml:space="preserve">t was agreed in last RAN1 meeting, </w:t>
      </w:r>
      <w:r w:rsidR="00AB4C82" w:rsidRPr="00B17BBA">
        <w:rPr>
          <w:lang w:eastAsia="x-none"/>
        </w:rPr>
        <w:t>Semi-persistent and a-periodic transmission and reception of DL PRS will be investigated in Rel-17</w:t>
      </w:r>
      <w:r>
        <w:rPr>
          <w:lang w:eastAsia="x-none"/>
        </w:rPr>
        <w:t xml:space="preserve"> as well as on-demand </w:t>
      </w:r>
      <w:r w:rsidRPr="00B17BBA">
        <w:rPr>
          <w:lang w:eastAsia="x-none"/>
        </w:rPr>
        <w:t>transmission and reception of DL PRS</w:t>
      </w:r>
      <w:r>
        <w:rPr>
          <w:lang w:eastAsia="x-none"/>
        </w:rPr>
        <w:t xml:space="preserve">. </w:t>
      </w:r>
      <w:r w:rsidRPr="00E829D6">
        <w:rPr>
          <w:lang w:eastAsia="zh-CN"/>
        </w:rPr>
        <w:t xml:space="preserve"> </w:t>
      </w:r>
      <w:r>
        <w:rPr>
          <w:lang w:eastAsia="zh-CN"/>
        </w:rPr>
        <w:t>As no</w:t>
      </w:r>
      <w:r w:rsidR="0035343F">
        <w:rPr>
          <w:lang w:eastAsia="zh-CN"/>
        </w:rPr>
        <w:t xml:space="preserve">ted in the agreement, </w:t>
      </w:r>
      <w:r w:rsidR="00A87828">
        <w:rPr>
          <w:lang w:eastAsia="x-none"/>
        </w:rPr>
        <w:t>when and how</w:t>
      </w:r>
      <w:r w:rsidR="00A87828">
        <w:rPr>
          <w:lang w:eastAsia="zh-CN"/>
        </w:rPr>
        <w:t xml:space="preserve"> to enable </w:t>
      </w:r>
      <w:r w:rsidR="00A87828" w:rsidRPr="00B17BBA">
        <w:rPr>
          <w:lang w:eastAsia="x-none"/>
        </w:rPr>
        <w:t>Semi-persistent and a-periodic</w:t>
      </w:r>
      <w:r w:rsidR="00A87828">
        <w:rPr>
          <w:lang w:eastAsia="x-none"/>
        </w:rPr>
        <w:t xml:space="preserve"> PRS</w:t>
      </w:r>
      <w:r w:rsidR="00664809">
        <w:rPr>
          <w:lang w:eastAsia="x-none"/>
        </w:rPr>
        <w:t xml:space="preserve"> need to be further discussed. From our point of view</w:t>
      </w:r>
      <w:r w:rsidR="00A87828">
        <w:rPr>
          <w:lang w:eastAsia="x-none"/>
        </w:rPr>
        <w:t>,</w:t>
      </w:r>
      <w:r w:rsidR="00664809">
        <w:rPr>
          <w:lang w:eastAsia="x-none"/>
        </w:rPr>
        <w:t xml:space="preserve"> </w:t>
      </w:r>
      <w:r w:rsidR="000737AF">
        <w:rPr>
          <w:lang w:eastAsia="x-none"/>
        </w:rPr>
        <w:t xml:space="preserve">it should be enabled on-demand. Thus we </w:t>
      </w:r>
      <w:r w:rsidR="00E92CB5">
        <w:rPr>
          <w:lang w:eastAsia="x-none"/>
        </w:rPr>
        <w:t xml:space="preserve">can </w:t>
      </w:r>
      <w:r w:rsidR="000737AF">
        <w:rPr>
          <w:lang w:eastAsia="x-none"/>
        </w:rPr>
        <w:t xml:space="preserve">divide on demand PRS into on-demand </w:t>
      </w:r>
      <w:r w:rsidR="000737AF" w:rsidRPr="00B17BBA">
        <w:rPr>
          <w:lang w:eastAsia="x-none"/>
        </w:rPr>
        <w:t>Semi-persistent</w:t>
      </w:r>
      <w:r w:rsidR="000737AF">
        <w:rPr>
          <w:lang w:eastAsia="x-none"/>
        </w:rPr>
        <w:t xml:space="preserve"> PRS and on-demand</w:t>
      </w:r>
      <w:r w:rsidR="000737AF" w:rsidRPr="000737AF">
        <w:rPr>
          <w:lang w:eastAsia="x-none"/>
        </w:rPr>
        <w:t xml:space="preserve"> </w:t>
      </w:r>
      <w:r w:rsidR="000737AF" w:rsidRPr="00B17BBA">
        <w:rPr>
          <w:lang w:eastAsia="x-none"/>
        </w:rPr>
        <w:t>a-periodic</w:t>
      </w:r>
      <w:r w:rsidR="000737AF">
        <w:rPr>
          <w:lang w:eastAsia="x-none"/>
        </w:rPr>
        <w:t xml:space="preserve"> PRS.</w:t>
      </w:r>
    </w:p>
    <w:p w14:paraId="512DFE64" w14:textId="7C97F510" w:rsidR="006E51A4" w:rsidRDefault="003C176C" w:rsidP="00722F45">
      <w:pPr>
        <w:rPr>
          <w:lang w:eastAsia="zh-CN"/>
        </w:rPr>
      </w:pPr>
      <w:r>
        <w:rPr>
          <w:lang w:eastAsia="zh-CN"/>
        </w:rPr>
        <w:t>F</w:t>
      </w:r>
      <w:r>
        <w:rPr>
          <w:rFonts w:hint="eastAsia"/>
          <w:lang w:eastAsia="zh-CN"/>
        </w:rPr>
        <w:t xml:space="preserve">or </w:t>
      </w:r>
      <w:r>
        <w:rPr>
          <w:lang w:eastAsia="zh-CN"/>
        </w:rPr>
        <w:t xml:space="preserve">the positioning request, there are two </w:t>
      </w:r>
      <w:r w:rsidR="006A5369">
        <w:rPr>
          <w:lang w:eastAsia="zh-CN"/>
        </w:rPr>
        <w:t xml:space="preserve">existed </w:t>
      </w:r>
      <w:r>
        <w:rPr>
          <w:lang w:eastAsia="zh-CN"/>
        </w:rPr>
        <w:t>alternatives.</w:t>
      </w:r>
      <w:r w:rsidR="006A5369">
        <w:rPr>
          <w:lang w:eastAsia="zh-CN"/>
        </w:rPr>
        <w:t xml:space="preserve"> Alt 1 is </w:t>
      </w:r>
      <w:r w:rsidR="00EE4AF0">
        <w:rPr>
          <w:lang w:eastAsia="zh-CN"/>
        </w:rPr>
        <w:t xml:space="preserve">that </w:t>
      </w:r>
      <w:r w:rsidR="006A5369">
        <w:rPr>
          <w:lang w:eastAsia="zh-CN"/>
        </w:rPr>
        <w:t xml:space="preserve">UE initiated the positioning request to the LMF. And Alt 2 is </w:t>
      </w:r>
      <w:r w:rsidR="00EE4AF0">
        <w:rPr>
          <w:lang w:eastAsia="zh-CN"/>
        </w:rPr>
        <w:t xml:space="preserve">that </w:t>
      </w:r>
      <w:r w:rsidR="006A5369">
        <w:rPr>
          <w:lang w:eastAsia="zh-CN"/>
        </w:rPr>
        <w:t>LMF initiated the positioning request to UE.</w:t>
      </w:r>
      <w:r w:rsidR="00F01092">
        <w:rPr>
          <w:lang w:eastAsia="zh-CN"/>
        </w:rPr>
        <w:t xml:space="preserve"> In order to reduce the latency, it is possible to initiate the positioning request through Uu interface. </w:t>
      </w:r>
      <w:r w:rsidR="00EE4AF0">
        <w:rPr>
          <w:lang w:eastAsia="zh-CN"/>
        </w:rPr>
        <w:t>So Alt 3 is that UE initiated the positioning request to the serving gNB and Alt 4 is that gNB initiated the positioning request to UE.</w:t>
      </w:r>
    </w:p>
    <w:p w14:paraId="3924FBB8" w14:textId="31FAF423" w:rsidR="009461B2" w:rsidRDefault="009461B2" w:rsidP="00722F45">
      <w:pPr>
        <w:rPr>
          <w:lang w:eastAsia="zh-CN"/>
        </w:rPr>
      </w:pPr>
      <w:r>
        <w:rPr>
          <w:lang w:eastAsia="zh-CN"/>
        </w:rPr>
        <w:t>As for Alt 3, there are two options to indicate the positioning request.</w:t>
      </w:r>
    </w:p>
    <w:p w14:paraId="49B588CA" w14:textId="1A788709" w:rsidR="009461B2" w:rsidRDefault="009461B2" w:rsidP="009461B2">
      <w:pPr>
        <w:pStyle w:val="af"/>
        <w:numPr>
          <w:ilvl w:val="0"/>
          <w:numId w:val="13"/>
        </w:numPr>
        <w:ind w:firstLineChars="0"/>
        <w:rPr>
          <w:lang w:eastAsia="zh-CN"/>
        </w:rPr>
      </w:pPr>
      <w:r>
        <w:rPr>
          <w:lang w:eastAsia="zh-CN"/>
        </w:rPr>
        <w:t xml:space="preserve">Option </w:t>
      </w:r>
      <w:r w:rsidR="00885748">
        <w:rPr>
          <w:lang w:eastAsia="zh-CN"/>
        </w:rPr>
        <w:t>3-</w:t>
      </w:r>
      <w:r>
        <w:rPr>
          <w:lang w:eastAsia="zh-CN"/>
        </w:rPr>
        <w:t xml:space="preserve">1: </w:t>
      </w:r>
      <w:r w:rsidR="00B0304D">
        <w:rPr>
          <w:lang w:eastAsia="zh-CN"/>
        </w:rPr>
        <w:t>indicate the positioning request by transmission of random access preamble on PRACH</w:t>
      </w:r>
      <w:r w:rsidR="0027485D">
        <w:rPr>
          <w:lang w:eastAsia="zh-CN"/>
        </w:rPr>
        <w:t>.</w:t>
      </w:r>
    </w:p>
    <w:p w14:paraId="0DEAF3A6" w14:textId="5CBE5978" w:rsidR="008F48DA" w:rsidRDefault="00793F9B" w:rsidP="008F48DA">
      <w:pPr>
        <w:pStyle w:val="af"/>
        <w:numPr>
          <w:ilvl w:val="1"/>
          <w:numId w:val="13"/>
        </w:numPr>
        <w:ind w:firstLineChars="0"/>
        <w:rPr>
          <w:lang w:eastAsia="zh-CN"/>
        </w:rPr>
      </w:pPr>
      <w:r>
        <w:rPr>
          <w:lang w:eastAsia="zh-CN"/>
        </w:rPr>
        <w:t>With this option, UE can further</w:t>
      </w:r>
      <w:r w:rsidR="008F48DA">
        <w:rPr>
          <w:lang w:eastAsia="zh-CN"/>
        </w:rPr>
        <w:t xml:space="preserve"> indicate the recommending PRS </w:t>
      </w:r>
      <w:r w:rsidR="00E774F4">
        <w:rPr>
          <w:lang w:eastAsia="zh-CN"/>
        </w:rPr>
        <w:t>configuration parameter</w:t>
      </w:r>
      <w:r>
        <w:rPr>
          <w:lang w:eastAsia="zh-CN"/>
        </w:rPr>
        <w:t xml:space="preserve"> set ID</w:t>
      </w:r>
      <w:r w:rsidR="00E774F4">
        <w:rPr>
          <w:lang w:eastAsia="zh-CN"/>
        </w:rPr>
        <w:t xml:space="preserve"> by PUSCH in Msg 3 or Msg A.</w:t>
      </w:r>
      <w:r w:rsidR="008F48DA">
        <w:rPr>
          <w:lang w:eastAsia="zh-CN"/>
        </w:rPr>
        <w:t xml:space="preserve"> </w:t>
      </w:r>
    </w:p>
    <w:p w14:paraId="723BDE21" w14:textId="1CE114FA" w:rsidR="009461B2" w:rsidRDefault="009461B2" w:rsidP="009461B2">
      <w:pPr>
        <w:pStyle w:val="af"/>
        <w:numPr>
          <w:ilvl w:val="0"/>
          <w:numId w:val="13"/>
        </w:numPr>
        <w:ind w:firstLineChars="0"/>
        <w:rPr>
          <w:lang w:eastAsia="zh-CN"/>
        </w:rPr>
      </w:pPr>
      <w:r>
        <w:rPr>
          <w:lang w:eastAsia="zh-CN"/>
        </w:rPr>
        <w:t xml:space="preserve">Option </w:t>
      </w:r>
      <w:r w:rsidR="00885748">
        <w:rPr>
          <w:lang w:eastAsia="zh-CN"/>
        </w:rPr>
        <w:t>3-</w:t>
      </w:r>
      <w:r>
        <w:rPr>
          <w:lang w:eastAsia="zh-CN"/>
        </w:rPr>
        <w:t>2:</w:t>
      </w:r>
      <w:r w:rsidR="00B0304D">
        <w:rPr>
          <w:lang w:eastAsia="zh-CN"/>
        </w:rPr>
        <w:t xml:space="preserve"> indicate the positioning request by transmission of SR on PUCCH</w:t>
      </w:r>
      <w:r w:rsidR="0027485D">
        <w:rPr>
          <w:lang w:eastAsia="zh-CN"/>
        </w:rPr>
        <w:t>.</w:t>
      </w:r>
    </w:p>
    <w:p w14:paraId="0DAB0BFA" w14:textId="0D7B4735" w:rsidR="00793F9B" w:rsidRDefault="00793F9B" w:rsidP="00793F9B">
      <w:pPr>
        <w:pStyle w:val="af"/>
        <w:numPr>
          <w:ilvl w:val="1"/>
          <w:numId w:val="13"/>
        </w:numPr>
        <w:ind w:firstLineChars="0"/>
        <w:rPr>
          <w:lang w:eastAsia="zh-CN"/>
        </w:rPr>
      </w:pPr>
      <w:r>
        <w:rPr>
          <w:lang w:eastAsia="zh-CN"/>
        </w:rPr>
        <w:t xml:space="preserve">With this option, UE can further indicate the recommending PRS configuration parameter set ID by PUSCH </w:t>
      </w:r>
      <w:r w:rsidR="00144247">
        <w:rPr>
          <w:lang w:eastAsia="zh-CN"/>
        </w:rPr>
        <w:t>scheduled by gNB responding to the SR</w:t>
      </w:r>
      <w:r>
        <w:rPr>
          <w:lang w:eastAsia="zh-CN"/>
        </w:rPr>
        <w:t xml:space="preserve">. </w:t>
      </w:r>
    </w:p>
    <w:p w14:paraId="2026DAF7" w14:textId="43F44208" w:rsidR="00793F9B" w:rsidRDefault="00EE4FBE" w:rsidP="00EE4FBE">
      <w:pPr>
        <w:rPr>
          <w:lang w:eastAsia="zh-CN"/>
        </w:rPr>
      </w:pPr>
      <w:r>
        <w:rPr>
          <w:lang w:eastAsia="zh-CN"/>
        </w:rPr>
        <w:t>W</w:t>
      </w:r>
      <w:r>
        <w:rPr>
          <w:rFonts w:hint="eastAsia"/>
          <w:lang w:eastAsia="zh-CN"/>
        </w:rPr>
        <w:t xml:space="preserve">hile </w:t>
      </w:r>
      <w:r>
        <w:rPr>
          <w:lang w:eastAsia="zh-CN"/>
        </w:rPr>
        <w:t>the mapping between PRS configuration parameter set ID and related PRS configuration parameter set nee</w:t>
      </w:r>
      <w:r w:rsidR="00CC20F1">
        <w:rPr>
          <w:lang w:eastAsia="zh-CN"/>
        </w:rPr>
        <w:t>d to be known by UE in advance, which can be transmitted to the UE by LMF or serving gNB.</w:t>
      </w:r>
    </w:p>
    <w:p w14:paraId="0C9612E3" w14:textId="523C0D62" w:rsidR="00CC20F1" w:rsidRDefault="00CC20F1" w:rsidP="00EE4FBE">
      <w:pPr>
        <w:rPr>
          <w:lang w:eastAsia="zh-CN"/>
        </w:rPr>
      </w:pPr>
      <w:r>
        <w:rPr>
          <w:lang w:eastAsia="zh-CN"/>
        </w:rPr>
        <w:t xml:space="preserve">Upon receiving the positioning request, serving gNB sends the triggering </w:t>
      </w:r>
      <w:r w:rsidR="00DE7DEA">
        <w:rPr>
          <w:lang w:eastAsia="zh-CN"/>
        </w:rPr>
        <w:t xml:space="preserve">indication to UE by MAC </w:t>
      </w:r>
      <w:r w:rsidR="00F36DFE">
        <w:rPr>
          <w:lang w:eastAsia="zh-CN"/>
        </w:rPr>
        <w:t xml:space="preserve">CE </w:t>
      </w:r>
      <w:r w:rsidR="00DE7DEA">
        <w:rPr>
          <w:lang w:eastAsia="zh-CN"/>
        </w:rPr>
        <w:t>or DCI. While on-demand semi-statically PRS will be triggered by MAC</w:t>
      </w:r>
      <w:r w:rsidR="00F36DFE">
        <w:rPr>
          <w:lang w:eastAsia="zh-CN"/>
        </w:rPr>
        <w:t xml:space="preserve"> CE</w:t>
      </w:r>
      <w:r w:rsidR="00DE7DEA">
        <w:rPr>
          <w:lang w:eastAsia="zh-CN"/>
        </w:rPr>
        <w:t xml:space="preserve">,  </w:t>
      </w:r>
      <w:r>
        <w:rPr>
          <w:lang w:eastAsia="zh-CN"/>
        </w:rPr>
        <w:t xml:space="preserve"> </w:t>
      </w:r>
      <w:r w:rsidR="00F36DFE">
        <w:rPr>
          <w:lang w:eastAsia="zh-CN"/>
        </w:rPr>
        <w:t xml:space="preserve">on-demand aperiodic PRS will be triggered by DCI. </w:t>
      </w:r>
      <w:r w:rsidR="001431B8">
        <w:rPr>
          <w:lang w:eastAsia="zh-CN"/>
        </w:rPr>
        <w:t xml:space="preserve">At the same time, serving gNB </w:t>
      </w:r>
      <w:r w:rsidR="00725C34">
        <w:rPr>
          <w:lang w:eastAsia="zh-CN"/>
        </w:rPr>
        <w:t>also sends triggering indication to other TRPs directly or through LMF.</w:t>
      </w:r>
      <w:r w:rsidR="00D6201A">
        <w:rPr>
          <w:lang w:eastAsia="zh-CN"/>
        </w:rPr>
        <w:t xml:space="preserve"> After </w:t>
      </w:r>
      <w:r w:rsidR="00702876">
        <w:rPr>
          <w:lang w:eastAsia="zh-CN"/>
        </w:rPr>
        <w:t xml:space="preserve">above procedure, positioning measurement </w:t>
      </w:r>
      <w:r w:rsidR="006B7A65">
        <w:rPr>
          <w:lang w:eastAsia="zh-CN"/>
        </w:rPr>
        <w:t>can be started.</w:t>
      </w:r>
    </w:p>
    <w:p w14:paraId="64DA418A" w14:textId="20A340D5" w:rsidR="006B7A65" w:rsidRDefault="006B7A65" w:rsidP="00EE4FBE">
      <w:pPr>
        <w:rPr>
          <w:lang w:eastAsia="zh-CN"/>
        </w:rPr>
      </w:pPr>
      <w:r>
        <w:rPr>
          <w:lang w:eastAsia="zh-CN"/>
        </w:rPr>
        <w:t xml:space="preserve">As for Alt 4, </w:t>
      </w:r>
      <w:r w:rsidR="00885748">
        <w:rPr>
          <w:lang w:eastAsia="zh-CN"/>
        </w:rPr>
        <w:t>there are also two options to indicate the positioning request.</w:t>
      </w:r>
    </w:p>
    <w:p w14:paraId="242DE089" w14:textId="06267168" w:rsidR="00885748" w:rsidRDefault="00885748" w:rsidP="00885748">
      <w:pPr>
        <w:pStyle w:val="af"/>
        <w:numPr>
          <w:ilvl w:val="0"/>
          <w:numId w:val="13"/>
        </w:numPr>
        <w:ind w:firstLineChars="0"/>
        <w:rPr>
          <w:lang w:eastAsia="zh-CN"/>
        </w:rPr>
      </w:pPr>
      <w:r>
        <w:rPr>
          <w:lang w:eastAsia="zh-CN"/>
        </w:rPr>
        <w:t xml:space="preserve">Option 4-1: indicate the positioning request by </w:t>
      </w:r>
      <w:r w:rsidR="00751746">
        <w:rPr>
          <w:lang w:eastAsia="zh-CN"/>
        </w:rPr>
        <w:t>paging</w:t>
      </w:r>
      <w:r>
        <w:rPr>
          <w:lang w:eastAsia="zh-CN"/>
        </w:rPr>
        <w:t>.</w:t>
      </w:r>
    </w:p>
    <w:p w14:paraId="0F0BA2BE" w14:textId="2E227845" w:rsidR="00885748" w:rsidRDefault="00885748" w:rsidP="00885748">
      <w:pPr>
        <w:pStyle w:val="af"/>
        <w:numPr>
          <w:ilvl w:val="1"/>
          <w:numId w:val="13"/>
        </w:numPr>
        <w:ind w:firstLineChars="0"/>
        <w:rPr>
          <w:lang w:eastAsia="zh-CN"/>
        </w:rPr>
      </w:pPr>
      <w:r>
        <w:rPr>
          <w:lang w:eastAsia="zh-CN"/>
        </w:rPr>
        <w:t xml:space="preserve">With this option, </w:t>
      </w:r>
      <w:r w:rsidR="00F166E8">
        <w:rPr>
          <w:lang w:eastAsia="zh-CN"/>
        </w:rPr>
        <w:t>gNB need</w:t>
      </w:r>
      <w:r w:rsidR="00606AFE">
        <w:rPr>
          <w:lang w:eastAsia="zh-CN"/>
        </w:rPr>
        <w:t>s</w:t>
      </w:r>
      <w:r w:rsidR="00F166E8">
        <w:rPr>
          <w:lang w:eastAsia="zh-CN"/>
        </w:rPr>
        <w:t xml:space="preserve"> to</w:t>
      </w:r>
      <w:r>
        <w:rPr>
          <w:lang w:eastAsia="zh-CN"/>
        </w:rPr>
        <w:t xml:space="preserve"> further indicate the PRS configuration parameter set ID by </w:t>
      </w:r>
      <w:r w:rsidR="00F166E8">
        <w:rPr>
          <w:lang w:eastAsia="zh-CN"/>
        </w:rPr>
        <w:t>MAC CE or DCI</w:t>
      </w:r>
      <w:r>
        <w:rPr>
          <w:lang w:eastAsia="zh-CN"/>
        </w:rPr>
        <w:t xml:space="preserve">. </w:t>
      </w:r>
    </w:p>
    <w:p w14:paraId="4C6F04A0" w14:textId="2410DA55" w:rsidR="00885748" w:rsidRDefault="00885748" w:rsidP="00885748">
      <w:pPr>
        <w:pStyle w:val="af"/>
        <w:numPr>
          <w:ilvl w:val="0"/>
          <w:numId w:val="13"/>
        </w:numPr>
        <w:ind w:firstLineChars="0"/>
        <w:rPr>
          <w:lang w:eastAsia="zh-CN"/>
        </w:rPr>
      </w:pPr>
      <w:r>
        <w:rPr>
          <w:lang w:eastAsia="zh-CN"/>
        </w:rPr>
        <w:lastRenderedPageBreak/>
        <w:t xml:space="preserve">Option 4-2: indicate the positioning request by </w:t>
      </w:r>
      <w:r w:rsidR="00751746">
        <w:rPr>
          <w:lang w:eastAsia="zh-CN"/>
        </w:rPr>
        <w:t>MAC CE or DCI</w:t>
      </w:r>
      <w:r>
        <w:rPr>
          <w:lang w:eastAsia="zh-CN"/>
        </w:rPr>
        <w:t>.</w:t>
      </w:r>
    </w:p>
    <w:p w14:paraId="5A115167" w14:textId="7E379C2B" w:rsidR="00885748" w:rsidRDefault="00885748" w:rsidP="00885748">
      <w:pPr>
        <w:pStyle w:val="af"/>
        <w:numPr>
          <w:ilvl w:val="1"/>
          <w:numId w:val="13"/>
        </w:numPr>
        <w:ind w:firstLineChars="0"/>
        <w:rPr>
          <w:lang w:eastAsia="zh-CN"/>
        </w:rPr>
      </w:pPr>
      <w:r>
        <w:rPr>
          <w:lang w:eastAsia="zh-CN"/>
        </w:rPr>
        <w:t xml:space="preserve">With this option, </w:t>
      </w:r>
      <w:r w:rsidR="00606AFE">
        <w:rPr>
          <w:lang w:eastAsia="zh-CN"/>
        </w:rPr>
        <w:t xml:space="preserve">gNB </w:t>
      </w:r>
      <w:r>
        <w:rPr>
          <w:lang w:eastAsia="zh-CN"/>
        </w:rPr>
        <w:t>indicate</w:t>
      </w:r>
      <w:r w:rsidR="00606AFE">
        <w:rPr>
          <w:lang w:eastAsia="zh-CN"/>
        </w:rPr>
        <w:t>s</w:t>
      </w:r>
      <w:r>
        <w:rPr>
          <w:lang w:eastAsia="zh-CN"/>
        </w:rPr>
        <w:t xml:space="preserve"> the PRS configuration parameter set ID </w:t>
      </w:r>
      <w:r w:rsidR="009E3AAE">
        <w:rPr>
          <w:lang w:eastAsia="zh-CN"/>
        </w:rPr>
        <w:t>directly for positioning request initiation</w:t>
      </w:r>
      <w:r>
        <w:rPr>
          <w:lang w:eastAsia="zh-CN"/>
        </w:rPr>
        <w:t xml:space="preserve">. </w:t>
      </w:r>
    </w:p>
    <w:p w14:paraId="3930E780" w14:textId="10D65DD0" w:rsidR="00885748" w:rsidRPr="00885748" w:rsidRDefault="00186472" w:rsidP="00EE4FBE">
      <w:pPr>
        <w:rPr>
          <w:lang w:eastAsia="zh-CN"/>
        </w:rPr>
      </w:pPr>
      <w:r>
        <w:rPr>
          <w:lang w:eastAsia="zh-CN"/>
        </w:rPr>
        <w:t>A</w:t>
      </w:r>
      <w:r>
        <w:rPr>
          <w:rFonts w:hint="eastAsia"/>
          <w:lang w:eastAsia="zh-CN"/>
        </w:rPr>
        <w:t xml:space="preserve">s </w:t>
      </w:r>
      <w:r>
        <w:rPr>
          <w:lang w:eastAsia="zh-CN"/>
        </w:rPr>
        <w:t xml:space="preserve">same as Alt 3, the mapping should be known by UE in advance and </w:t>
      </w:r>
      <w:r w:rsidR="00A30679">
        <w:rPr>
          <w:lang w:eastAsia="zh-CN"/>
        </w:rPr>
        <w:t xml:space="preserve">gNB need to send </w:t>
      </w:r>
      <w:r>
        <w:rPr>
          <w:lang w:eastAsia="zh-CN"/>
        </w:rPr>
        <w:t>triggering</w:t>
      </w:r>
      <w:r w:rsidR="00A30679">
        <w:rPr>
          <w:lang w:eastAsia="zh-CN"/>
        </w:rPr>
        <w:t xml:space="preserve"> indication</w:t>
      </w:r>
      <w:r>
        <w:rPr>
          <w:lang w:eastAsia="zh-CN"/>
        </w:rPr>
        <w:t xml:space="preserve"> to other TRPs</w:t>
      </w:r>
      <w:r w:rsidR="006A0E36">
        <w:rPr>
          <w:lang w:eastAsia="zh-CN"/>
        </w:rPr>
        <w:t>.</w:t>
      </w:r>
      <w:r w:rsidR="00130876">
        <w:rPr>
          <w:lang w:eastAsia="zh-CN"/>
        </w:rPr>
        <w:t xml:space="preserve"> </w:t>
      </w:r>
      <w:r>
        <w:rPr>
          <w:lang w:eastAsia="zh-CN"/>
        </w:rPr>
        <w:t xml:space="preserve"> </w:t>
      </w:r>
      <w:r w:rsidR="00130876">
        <w:rPr>
          <w:lang w:eastAsia="zh-CN"/>
        </w:rPr>
        <w:t>After above procedure, positioning measurement can be started.</w:t>
      </w:r>
    </w:p>
    <w:p w14:paraId="30DDC636" w14:textId="76CEA0D9" w:rsidR="006C0A60" w:rsidRDefault="0038287C" w:rsidP="0038287C">
      <w:pPr>
        <w:pStyle w:val="a5"/>
        <w:jc w:val="both"/>
        <w:rPr>
          <w:i/>
        </w:rPr>
      </w:pPr>
      <w:bookmarkStart w:id="2" w:name="_Ref40027425"/>
      <w:r w:rsidRPr="00D44ADA">
        <w:rPr>
          <w:i/>
        </w:rPr>
        <w:t xml:space="preserve">Proposal </w:t>
      </w:r>
      <w:r w:rsidR="00AC6D64">
        <w:rPr>
          <w:i/>
        </w:rPr>
        <w:t>1</w:t>
      </w:r>
      <w:r w:rsidRPr="00D44ADA">
        <w:rPr>
          <w:i/>
        </w:rPr>
        <w:t>:</w:t>
      </w:r>
      <w:r w:rsidRPr="00054B0B">
        <w:rPr>
          <w:i/>
        </w:rPr>
        <w:t xml:space="preserve"> </w:t>
      </w:r>
      <w:r w:rsidR="00B948C6">
        <w:rPr>
          <w:i/>
        </w:rPr>
        <w:t>T</w:t>
      </w:r>
      <w:r w:rsidR="006C0A60">
        <w:rPr>
          <w:i/>
        </w:rPr>
        <w:t>o introduce positioning request between UE and serving gNB.</w:t>
      </w:r>
    </w:p>
    <w:p w14:paraId="688AD8BA" w14:textId="77777777" w:rsidR="005540D5" w:rsidRDefault="006C0A60" w:rsidP="005540D5">
      <w:pPr>
        <w:pStyle w:val="a5"/>
        <w:numPr>
          <w:ilvl w:val="0"/>
          <w:numId w:val="14"/>
        </w:numPr>
        <w:jc w:val="both"/>
        <w:rPr>
          <w:i/>
        </w:rPr>
      </w:pPr>
      <w:r>
        <w:rPr>
          <w:i/>
        </w:rPr>
        <w:t xml:space="preserve">UE can indicate the positioning request </w:t>
      </w:r>
      <w:r w:rsidR="005540D5">
        <w:rPr>
          <w:i/>
        </w:rPr>
        <w:t>to gNB by PRACH or SR.</w:t>
      </w:r>
    </w:p>
    <w:p w14:paraId="45715CF1" w14:textId="4F51AC8D" w:rsidR="005540D5" w:rsidRDefault="005540D5" w:rsidP="005540D5">
      <w:pPr>
        <w:pStyle w:val="a5"/>
        <w:numPr>
          <w:ilvl w:val="0"/>
          <w:numId w:val="14"/>
        </w:numPr>
        <w:jc w:val="both"/>
        <w:rPr>
          <w:i/>
        </w:rPr>
      </w:pPr>
      <w:r>
        <w:rPr>
          <w:i/>
        </w:rPr>
        <w:t>gNB can indicate the positioning request to UE by paging or MAC CE/DCI.</w:t>
      </w:r>
    </w:p>
    <w:p w14:paraId="47388660" w14:textId="4D80A1FB" w:rsidR="00033A08" w:rsidRDefault="00B445CE" w:rsidP="00B445CE">
      <w:pPr>
        <w:pStyle w:val="a5"/>
        <w:jc w:val="both"/>
        <w:rPr>
          <w:i/>
        </w:rPr>
      </w:pPr>
      <w:r w:rsidRPr="00D44ADA">
        <w:rPr>
          <w:i/>
        </w:rPr>
        <w:t xml:space="preserve">Proposal </w:t>
      </w:r>
      <w:r>
        <w:rPr>
          <w:i/>
        </w:rPr>
        <w:t>2</w:t>
      </w:r>
      <w:r w:rsidRPr="00D44ADA">
        <w:rPr>
          <w:i/>
        </w:rPr>
        <w:t>:</w:t>
      </w:r>
      <w:r w:rsidRPr="00054B0B">
        <w:rPr>
          <w:i/>
        </w:rPr>
        <w:t xml:space="preserve"> </w:t>
      </w:r>
      <w:r w:rsidR="007374BD">
        <w:rPr>
          <w:i/>
        </w:rPr>
        <w:t xml:space="preserve">Support </w:t>
      </w:r>
      <w:r w:rsidR="00033A08">
        <w:rPr>
          <w:i/>
        </w:rPr>
        <w:t xml:space="preserve">UE </w:t>
      </w:r>
      <w:r>
        <w:rPr>
          <w:i/>
        </w:rPr>
        <w:t>to</w:t>
      </w:r>
      <w:r w:rsidR="00CB2CDE">
        <w:rPr>
          <w:i/>
        </w:rPr>
        <w:t xml:space="preserve"> recommend the PRS configuration parameter set </w:t>
      </w:r>
      <w:r w:rsidR="00E959A0">
        <w:rPr>
          <w:i/>
        </w:rPr>
        <w:t xml:space="preserve">ID </w:t>
      </w:r>
      <w:r w:rsidR="00CB2CDE">
        <w:rPr>
          <w:i/>
        </w:rPr>
        <w:t>by PUSCH</w:t>
      </w:r>
      <w:r w:rsidR="00033A08">
        <w:rPr>
          <w:i/>
        </w:rPr>
        <w:t xml:space="preserve"> during RA procedure or scheduled responding to SR.</w:t>
      </w:r>
    </w:p>
    <w:p w14:paraId="35105434" w14:textId="705111B9" w:rsidR="00B445CE" w:rsidRDefault="00E959A0" w:rsidP="00B445CE">
      <w:pPr>
        <w:pStyle w:val="a5"/>
        <w:jc w:val="both"/>
        <w:rPr>
          <w:i/>
        </w:rPr>
      </w:pPr>
      <w:r>
        <w:rPr>
          <w:i/>
        </w:rPr>
        <w:t xml:space="preserve">Proposal 3: </w:t>
      </w:r>
      <w:r w:rsidR="007374BD">
        <w:rPr>
          <w:i/>
        </w:rPr>
        <w:t xml:space="preserve">Support </w:t>
      </w:r>
      <w:r>
        <w:rPr>
          <w:i/>
        </w:rPr>
        <w:t>gNB to indicate</w:t>
      </w:r>
      <w:r w:rsidR="00B445CE">
        <w:rPr>
          <w:i/>
        </w:rPr>
        <w:t xml:space="preserve"> </w:t>
      </w:r>
      <w:r>
        <w:rPr>
          <w:i/>
        </w:rPr>
        <w:t>the PRS configuration parameter set ID by MAC CE/DCI</w:t>
      </w:r>
      <w:r w:rsidR="00B445CE">
        <w:rPr>
          <w:i/>
        </w:rPr>
        <w:t>.</w:t>
      </w:r>
    </w:p>
    <w:p w14:paraId="36B1439E" w14:textId="3D78E9A0" w:rsidR="001039D4" w:rsidRDefault="001039D4" w:rsidP="001039D4">
      <w:pPr>
        <w:pStyle w:val="a5"/>
        <w:jc w:val="both"/>
        <w:rPr>
          <w:i/>
        </w:rPr>
      </w:pPr>
      <w:r>
        <w:rPr>
          <w:i/>
        </w:rPr>
        <w:t>Proposal 4: T</w:t>
      </w:r>
      <w:r w:rsidRPr="001039D4">
        <w:rPr>
          <w:i/>
        </w:rPr>
        <w:t xml:space="preserve">he mapping between PRS configuration parameter set ID and related PRS configuration parameter set need to be </w:t>
      </w:r>
      <w:r>
        <w:rPr>
          <w:i/>
        </w:rPr>
        <w:t>transmitted to UE by LMF or serving gNB</w:t>
      </w:r>
      <w:r w:rsidRPr="001039D4">
        <w:rPr>
          <w:i/>
        </w:rPr>
        <w:t xml:space="preserve"> in advance</w:t>
      </w:r>
      <w:r>
        <w:rPr>
          <w:i/>
        </w:rPr>
        <w:t>.</w:t>
      </w:r>
    </w:p>
    <w:bookmarkEnd w:id="2"/>
    <w:p w14:paraId="0E16EF60" w14:textId="16BA49D0" w:rsidR="00DA2A5B" w:rsidRPr="005A128E" w:rsidRDefault="008631AA" w:rsidP="00DA2A5B">
      <w:pPr>
        <w:pStyle w:val="2"/>
        <w:rPr>
          <w:lang w:eastAsia="zh-CN"/>
        </w:rPr>
      </w:pPr>
      <w:r>
        <w:t>Simultaneous transmission and reception</w:t>
      </w:r>
      <w:r>
        <w:rPr>
          <w:lang w:eastAsia="zh-CN"/>
        </w:rPr>
        <w:t xml:space="preserve"> </w:t>
      </w:r>
    </w:p>
    <w:p w14:paraId="573706B4" w14:textId="2AE1B098" w:rsidR="002856D8" w:rsidRDefault="002856D8" w:rsidP="002856D8">
      <w:pPr>
        <w:pStyle w:val="3"/>
        <w:rPr>
          <w:lang w:eastAsia="zh-CN"/>
        </w:rPr>
      </w:pPr>
      <w:r>
        <w:rPr>
          <w:lang w:eastAsia="zh-CN"/>
        </w:rPr>
        <w:t>BWP switching</w:t>
      </w:r>
      <w:r w:rsidR="00163C90">
        <w:rPr>
          <w:lang w:eastAsia="zh-CN"/>
        </w:rPr>
        <w:t xml:space="preserve"> for positioning measurement </w:t>
      </w:r>
    </w:p>
    <w:p w14:paraId="74F5711A" w14:textId="1C3E97BC" w:rsidR="00613F53" w:rsidRDefault="009022ED" w:rsidP="004565A5">
      <w:pPr>
        <w:spacing w:line="260" w:lineRule="exact"/>
        <w:rPr>
          <w:lang w:eastAsia="zh-CN"/>
        </w:rPr>
      </w:pPr>
      <w:r>
        <w:rPr>
          <w:lang w:eastAsia="zh-CN"/>
        </w:rPr>
        <w:t xml:space="preserve">In </w:t>
      </w:r>
      <w:r w:rsidR="000D311F">
        <w:rPr>
          <w:lang w:eastAsia="zh-CN"/>
        </w:rPr>
        <w:t xml:space="preserve">order to </w:t>
      </w:r>
      <w:r w:rsidR="00186BD0">
        <w:rPr>
          <w:lang w:eastAsia="zh-CN"/>
        </w:rPr>
        <w:t>reduce the data interruption during positioning measurement, BWP switching is an alternative.</w:t>
      </w:r>
      <w:r w:rsidR="00004C7B">
        <w:rPr>
          <w:lang w:eastAsia="zh-CN"/>
        </w:rPr>
        <w:t xml:space="preserve"> It means that </w:t>
      </w:r>
      <w:r w:rsidR="009268F3">
        <w:rPr>
          <w:lang w:eastAsia="zh-CN"/>
        </w:rPr>
        <w:t xml:space="preserve">switch the </w:t>
      </w:r>
      <w:r w:rsidR="00004C7B">
        <w:rPr>
          <w:lang w:eastAsia="zh-CN"/>
        </w:rPr>
        <w:t xml:space="preserve">current </w:t>
      </w:r>
      <w:r w:rsidR="009268F3">
        <w:rPr>
          <w:lang w:eastAsia="zh-CN"/>
        </w:rPr>
        <w:t xml:space="preserve">active BWP </w:t>
      </w:r>
      <w:r w:rsidR="00004C7B">
        <w:rPr>
          <w:lang w:eastAsia="zh-CN"/>
        </w:rPr>
        <w:t xml:space="preserve">for data transmission </w:t>
      </w:r>
      <w:r w:rsidR="009268F3">
        <w:rPr>
          <w:lang w:eastAsia="zh-CN"/>
        </w:rPr>
        <w:t>to the positioning BWP</w:t>
      </w:r>
      <w:r w:rsidR="00004C7B">
        <w:rPr>
          <w:lang w:eastAsia="zh-CN"/>
        </w:rPr>
        <w:t xml:space="preserve"> and</w:t>
      </w:r>
      <w:r w:rsidR="009268F3">
        <w:rPr>
          <w:lang w:eastAsia="zh-CN"/>
        </w:rPr>
        <w:t xml:space="preserve"> take the positioning BWP as a new active BWP. In this case, the UE can perform both data reception and PRS measurement on the same active BWP. </w:t>
      </w:r>
    </w:p>
    <w:p w14:paraId="54FD1406" w14:textId="73C7FDD8" w:rsidR="005D1CE7" w:rsidRDefault="005D1CE7" w:rsidP="0015045C">
      <w:pPr>
        <w:pStyle w:val="a5"/>
        <w:jc w:val="both"/>
        <w:rPr>
          <w:i/>
        </w:rPr>
      </w:pPr>
      <w:r w:rsidRPr="00D44ADA">
        <w:rPr>
          <w:i/>
        </w:rPr>
        <w:t xml:space="preserve">Proposal </w:t>
      </w:r>
      <w:r>
        <w:rPr>
          <w:i/>
        </w:rPr>
        <w:t>5</w:t>
      </w:r>
      <w:r w:rsidRPr="00D44ADA">
        <w:rPr>
          <w:i/>
        </w:rPr>
        <w:t>:</w:t>
      </w:r>
      <w:r w:rsidRPr="00054B0B">
        <w:rPr>
          <w:i/>
        </w:rPr>
        <w:t xml:space="preserve"> </w:t>
      </w:r>
      <w:r w:rsidR="0015045C">
        <w:rPr>
          <w:i/>
        </w:rPr>
        <w:t>BWP switching can be used for PRS measurement instead of measurement gap</w:t>
      </w:r>
      <w:r>
        <w:rPr>
          <w:i/>
        </w:rPr>
        <w:t>.</w:t>
      </w:r>
    </w:p>
    <w:p w14:paraId="3F4E3A8B" w14:textId="0A289175" w:rsidR="00B70CDD" w:rsidRDefault="00B70CDD" w:rsidP="00B70CDD">
      <w:pPr>
        <w:pStyle w:val="3"/>
        <w:rPr>
          <w:lang w:eastAsia="zh-CN"/>
        </w:rPr>
      </w:pPr>
      <w:r>
        <w:rPr>
          <w:lang w:eastAsia="zh-CN"/>
        </w:rPr>
        <w:t xml:space="preserve">Priority definition for PRS </w:t>
      </w:r>
    </w:p>
    <w:p w14:paraId="39EEFB0C" w14:textId="1C585426" w:rsidR="00796434" w:rsidRDefault="004F1899" w:rsidP="004633B5">
      <w:pPr>
        <w:spacing w:line="260" w:lineRule="exact"/>
        <w:rPr>
          <w:lang w:eastAsia="zh-CN"/>
        </w:rPr>
      </w:pPr>
      <w:r>
        <w:rPr>
          <w:lang w:eastAsia="zh-CN"/>
        </w:rPr>
        <w:t>But the disadvantage of BWP switching for positioning measurement is that UE need to monitor the larger bandwidth of positioning BWP even on the time of no PRS transmission</w:t>
      </w:r>
      <w:r>
        <w:rPr>
          <w:rFonts w:hint="eastAsia"/>
          <w:lang w:eastAsia="zh-CN"/>
        </w:rPr>
        <w:t xml:space="preserve">, which will </w:t>
      </w:r>
      <w:r>
        <w:rPr>
          <w:lang w:eastAsia="zh-CN"/>
        </w:rPr>
        <w:t>introduce</w:t>
      </w:r>
      <w:r>
        <w:rPr>
          <w:rFonts w:hint="eastAsia"/>
          <w:lang w:eastAsia="zh-CN"/>
        </w:rPr>
        <w:t xml:space="preserve"> high power cons</w:t>
      </w:r>
      <w:r>
        <w:rPr>
          <w:lang w:eastAsia="zh-CN"/>
        </w:rPr>
        <w:t>u</w:t>
      </w:r>
      <w:r>
        <w:rPr>
          <w:rFonts w:hint="eastAsia"/>
          <w:lang w:eastAsia="zh-CN"/>
        </w:rPr>
        <w:t>mption</w:t>
      </w:r>
      <w:r>
        <w:rPr>
          <w:lang w:eastAsia="zh-CN"/>
        </w:rPr>
        <w:t xml:space="preserve">. </w:t>
      </w:r>
      <w:r w:rsidR="00796434">
        <w:rPr>
          <w:lang w:eastAsia="zh-CN"/>
        </w:rPr>
        <w:t>In addition, if there is only a small data for that UE, some resource waste will be introduced since the granularity of f</w:t>
      </w:r>
      <w:r w:rsidR="00796434" w:rsidRPr="002625EB">
        <w:rPr>
          <w:rFonts w:hint="eastAsia"/>
          <w:lang w:eastAsia="zh-CN"/>
        </w:rPr>
        <w:t>requency domain resource assignment</w:t>
      </w:r>
      <w:r w:rsidR="00796434">
        <w:rPr>
          <w:lang w:eastAsia="zh-CN"/>
        </w:rPr>
        <w:t xml:space="preserve"> is much larger with large BWP size. </w:t>
      </w:r>
    </w:p>
    <w:p w14:paraId="1F82759D" w14:textId="77777777" w:rsidR="00561B65" w:rsidRDefault="004F1899" w:rsidP="004633B5">
      <w:pPr>
        <w:spacing w:line="260" w:lineRule="exact"/>
        <w:rPr>
          <w:lang w:eastAsia="zh-CN"/>
        </w:rPr>
      </w:pPr>
      <w:r>
        <w:rPr>
          <w:lang w:eastAsia="zh-CN"/>
        </w:rPr>
        <w:t xml:space="preserve">Dynamically switching between data BWP and positioning BWP can </w:t>
      </w:r>
      <w:r w:rsidR="00D02238">
        <w:rPr>
          <w:lang w:eastAsia="zh-CN"/>
        </w:rPr>
        <w:t>solve above problems</w:t>
      </w:r>
      <w:r>
        <w:rPr>
          <w:lang w:eastAsia="zh-CN"/>
        </w:rPr>
        <w:t>, but interruption will be resulted in even though the interruption will be shorter than that of measurement gap.</w:t>
      </w:r>
      <w:r w:rsidR="00D02238">
        <w:rPr>
          <w:lang w:eastAsia="zh-CN"/>
        </w:rPr>
        <w:t xml:space="preserve"> </w:t>
      </w:r>
      <w:r w:rsidR="00B70CDD">
        <w:rPr>
          <w:lang w:eastAsia="zh-CN"/>
        </w:rPr>
        <w:t xml:space="preserve">For UE with high capability, it can simultaneously support data BWP and positioning BWP with different RF respectively. But for UE with low capability, either data interruption or high power consumption will be experienced. </w:t>
      </w:r>
    </w:p>
    <w:p w14:paraId="526462B1" w14:textId="5564510D" w:rsidR="00B70CDD" w:rsidRPr="00B70CDD" w:rsidRDefault="00D804F2" w:rsidP="004633B5">
      <w:pPr>
        <w:spacing w:line="260" w:lineRule="exact"/>
      </w:pPr>
      <w:r>
        <w:rPr>
          <w:lang w:eastAsia="zh-CN"/>
        </w:rPr>
        <w:t xml:space="preserve">In Rel-16, </w:t>
      </w:r>
      <w:r>
        <w:t xml:space="preserve">UE is not expected to process DL PRS in the same OFDM symbol where other DL signals and channels are transmitted to the UE. Considering the latency of positioning measurement and data transmission, it is better to support </w:t>
      </w:r>
      <w:r w:rsidR="002A5741">
        <w:t xml:space="preserve">transmission of PRS and other signals/channels in the same OFDM symbol. </w:t>
      </w:r>
      <w:r w:rsidR="00B70CDD">
        <w:rPr>
          <w:lang w:eastAsia="zh-CN"/>
        </w:rPr>
        <w:t xml:space="preserve">Thus it is necessary to define the priority of data and PRS. If the PRS is configured for positioning with short latency, the PRS should indicated as higher priority. Else, the PRS can be indicated as lower priority. </w:t>
      </w:r>
      <w:r w:rsidR="005D2274">
        <w:rPr>
          <w:lang w:eastAsia="zh-CN"/>
        </w:rPr>
        <w:t>If there is resource collision between PRS and other signals/channels, dropping will be performed according to the priority rules.</w:t>
      </w:r>
    </w:p>
    <w:p w14:paraId="596B7D31" w14:textId="00B8F808" w:rsidR="00D75F51" w:rsidRDefault="00D75F51" w:rsidP="00D75F51">
      <w:pPr>
        <w:pStyle w:val="a5"/>
        <w:jc w:val="both"/>
        <w:rPr>
          <w:i/>
          <w:lang w:eastAsia="zh-CN"/>
        </w:rPr>
      </w:pPr>
      <w:r w:rsidRPr="00D44ADA">
        <w:rPr>
          <w:i/>
        </w:rPr>
        <w:t xml:space="preserve">Proposal </w:t>
      </w:r>
      <w:r w:rsidR="0015045C">
        <w:rPr>
          <w:i/>
        </w:rPr>
        <w:t>6</w:t>
      </w:r>
      <w:r w:rsidRPr="00D44ADA">
        <w:rPr>
          <w:i/>
        </w:rPr>
        <w:t>:</w:t>
      </w:r>
      <w:r w:rsidRPr="00054B0B">
        <w:rPr>
          <w:i/>
        </w:rPr>
        <w:t xml:space="preserve"> </w:t>
      </w:r>
      <w:r w:rsidR="004633B5">
        <w:rPr>
          <w:i/>
        </w:rPr>
        <w:t>T</w:t>
      </w:r>
      <w:r w:rsidR="00B871BF">
        <w:rPr>
          <w:i/>
        </w:rPr>
        <w:t xml:space="preserve">he priority of PRS </w:t>
      </w:r>
      <w:r w:rsidR="00382521">
        <w:rPr>
          <w:i/>
        </w:rPr>
        <w:t>should be differentiated for different latency requirement.</w:t>
      </w:r>
    </w:p>
    <w:p w14:paraId="2AA92700" w14:textId="2ED9E920" w:rsidR="00BE0BFC" w:rsidRDefault="00BE0BFC" w:rsidP="00BE0BFC">
      <w:pPr>
        <w:pStyle w:val="2"/>
        <w:rPr>
          <w:lang w:eastAsia="zh-CN"/>
        </w:rPr>
      </w:pPr>
      <w:r>
        <w:rPr>
          <w:lang w:eastAsia="zh-CN"/>
        </w:rPr>
        <w:t>Beam management for positioning</w:t>
      </w:r>
    </w:p>
    <w:p w14:paraId="2E5DD57E" w14:textId="3A6D8586" w:rsidR="00025A71" w:rsidRDefault="00874D27" w:rsidP="0004409A">
      <w:pPr>
        <w:rPr>
          <w:lang w:eastAsia="zh-CN"/>
        </w:rPr>
      </w:pPr>
      <w:r>
        <w:rPr>
          <w:lang w:eastAsia="zh-CN"/>
        </w:rPr>
        <w:t xml:space="preserve">In order to perform </w:t>
      </w:r>
      <w:r w:rsidR="00AD1263">
        <w:rPr>
          <w:lang w:eastAsia="zh-CN"/>
        </w:rPr>
        <w:t xml:space="preserve">positioning </w:t>
      </w:r>
      <w:r>
        <w:rPr>
          <w:lang w:eastAsia="zh-CN"/>
        </w:rPr>
        <w:t>PRS measurement with short latency, it is better to perform b</w:t>
      </w:r>
      <w:r w:rsidR="00025A71">
        <w:rPr>
          <w:rFonts w:hint="eastAsia"/>
          <w:lang w:eastAsia="zh-CN"/>
        </w:rPr>
        <w:t xml:space="preserve">eam </w:t>
      </w:r>
      <w:r w:rsidR="00025A71">
        <w:rPr>
          <w:lang w:eastAsia="zh-CN"/>
        </w:rPr>
        <w:t>management</w:t>
      </w:r>
      <w:r>
        <w:rPr>
          <w:lang w:eastAsia="zh-CN"/>
        </w:rPr>
        <w:t xml:space="preserve"> before </w:t>
      </w:r>
      <w:r w:rsidR="00AD1263">
        <w:rPr>
          <w:lang w:eastAsia="zh-CN"/>
        </w:rPr>
        <w:t xml:space="preserve">positioning </w:t>
      </w:r>
      <w:r>
        <w:rPr>
          <w:lang w:eastAsia="zh-CN"/>
        </w:rPr>
        <w:t xml:space="preserve">PRS </w:t>
      </w:r>
      <w:r w:rsidR="005A170E">
        <w:rPr>
          <w:lang w:eastAsia="zh-CN"/>
        </w:rPr>
        <w:t>configuration. Considering PRS measurement bandwidth, it may need to perform beam management</w:t>
      </w:r>
      <w:r w:rsidR="00025A71">
        <w:rPr>
          <w:lang w:eastAsia="zh-CN"/>
        </w:rPr>
        <w:t xml:space="preserve"> of non-active BWP</w:t>
      </w:r>
      <w:r w:rsidR="005A170E">
        <w:rPr>
          <w:lang w:eastAsia="zh-CN"/>
        </w:rPr>
        <w:t>,</w:t>
      </w:r>
      <w:r w:rsidR="00025A71">
        <w:rPr>
          <w:lang w:eastAsia="zh-CN"/>
        </w:rPr>
        <w:t xml:space="preserve"> </w:t>
      </w:r>
      <w:r w:rsidR="005A170E">
        <w:rPr>
          <w:lang w:eastAsia="zh-CN"/>
        </w:rPr>
        <w:t>b</w:t>
      </w:r>
      <w:r w:rsidR="00025A71">
        <w:rPr>
          <w:rFonts w:hint="eastAsia"/>
          <w:lang w:eastAsia="zh-CN"/>
        </w:rPr>
        <w:t xml:space="preserve">eam </w:t>
      </w:r>
      <w:r w:rsidR="00025A71">
        <w:rPr>
          <w:lang w:eastAsia="zh-CN"/>
        </w:rPr>
        <w:t>management of Multi-TRP</w:t>
      </w:r>
      <w:r w:rsidR="005A170E">
        <w:rPr>
          <w:lang w:eastAsia="zh-CN"/>
        </w:rPr>
        <w:t xml:space="preserve"> and</w:t>
      </w:r>
      <w:r w:rsidR="00025A71">
        <w:rPr>
          <w:lang w:eastAsia="zh-CN"/>
        </w:rPr>
        <w:t xml:space="preserve"> </w:t>
      </w:r>
      <w:r w:rsidR="005A170E">
        <w:rPr>
          <w:lang w:eastAsia="zh-CN"/>
        </w:rPr>
        <w:t>b</w:t>
      </w:r>
      <w:r w:rsidR="00025A71">
        <w:rPr>
          <w:rFonts w:hint="eastAsia"/>
          <w:lang w:eastAsia="zh-CN"/>
        </w:rPr>
        <w:t xml:space="preserve">eam </w:t>
      </w:r>
      <w:r w:rsidR="00025A71">
        <w:rPr>
          <w:lang w:eastAsia="zh-CN"/>
        </w:rPr>
        <w:t>management of neighboring cell</w:t>
      </w:r>
      <w:r w:rsidR="005A170E">
        <w:rPr>
          <w:lang w:eastAsia="zh-CN"/>
        </w:rPr>
        <w:t xml:space="preserve">. These beam managements </w:t>
      </w:r>
      <w:r w:rsidR="0092383A">
        <w:rPr>
          <w:lang w:eastAsia="zh-CN"/>
        </w:rPr>
        <w:t>will result in high signaling overhead, long latency and high power consumption.</w:t>
      </w:r>
    </w:p>
    <w:p w14:paraId="7460B809" w14:textId="77777777" w:rsidR="009636BB" w:rsidRDefault="00AC662F" w:rsidP="0004409A">
      <w:pPr>
        <w:rPr>
          <w:lang w:eastAsia="zh-CN"/>
        </w:rPr>
      </w:pPr>
      <w:r>
        <w:rPr>
          <w:lang w:eastAsia="zh-CN"/>
        </w:rPr>
        <w:lastRenderedPageBreak/>
        <w:t xml:space="preserve">For beam management of non-active BWP, it is possible to reuse the beam management results of active BWP </w:t>
      </w:r>
      <w:r w:rsidR="00704B6D">
        <w:rPr>
          <w:lang w:eastAsia="zh-CN"/>
        </w:rPr>
        <w:t>within the same TRP. Thus only beam management on active BWP of Multi-TRP and</w:t>
      </w:r>
      <w:r w:rsidR="00704B6D">
        <w:rPr>
          <w:rFonts w:hint="eastAsia"/>
          <w:lang w:eastAsia="zh-CN"/>
        </w:rPr>
        <w:t>/or neighboring cell is needed.</w:t>
      </w:r>
    </w:p>
    <w:p w14:paraId="50346318" w14:textId="49E29E0C" w:rsidR="00706793" w:rsidRDefault="009636BB" w:rsidP="00706793">
      <w:pPr>
        <w:spacing w:beforeLines="50" w:before="120"/>
        <w:rPr>
          <w:rFonts w:eastAsia="宋体"/>
          <w:szCs w:val="20"/>
        </w:rPr>
      </w:pPr>
      <w:r>
        <w:rPr>
          <w:lang w:eastAsia="zh-CN"/>
        </w:rPr>
        <w:t>As for beam man</w:t>
      </w:r>
      <w:r w:rsidR="00D446F6">
        <w:rPr>
          <w:lang w:eastAsia="zh-CN"/>
        </w:rPr>
        <w:t>agement of neighboring cell,</w:t>
      </w:r>
      <w:r w:rsidR="00574DFF">
        <w:rPr>
          <w:lang w:eastAsia="zh-CN"/>
        </w:rPr>
        <w:t xml:space="preserve"> both UE based and gNB based beam measurement should be supported for neighboring cell beam management. </w:t>
      </w:r>
      <w:r w:rsidR="00396BD0">
        <w:rPr>
          <w:lang w:eastAsia="zh-CN"/>
        </w:rPr>
        <w:t>For UE based beam measurement, it is preferred to configure cell specific reference signal for beam management of neighboring cell</w:t>
      </w:r>
      <w:r w:rsidR="006830CF">
        <w:rPr>
          <w:lang w:eastAsia="zh-CN"/>
        </w:rPr>
        <w:t>, e.g</w:t>
      </w:r>
      <w:r w:rsidR="00396BD0">
        <w:rPr>
          <w:lang w:eastAsia="zh-CN"/>
        </w:rPr>
        <w:t>.</w:t>
      </w:r>
      <w:r w:rsidR="006830CF">
        <w:rPr>
          <w:lang w:eastAsia="zh-CN"/>
        </w:rPr>
        <w:t>, SSB.</w:t>
      </w:r>
      <w:r w:rsidR="00396BD0">
        <w:rPr>
          <w:lang w:eastAsia="zh-CN"/>
        </w:rPr>
        <w:t xml:space="preserve"> In this case, the signaling overhead in neighboring cell and beam management latency can be reduced. And it is also better to configure a cell specific reference signal with smaller transmission period. </w:t>
      </w:r>
      <w:r w:rsidR="00706793">
        <w:rPr>
          <w:lang w:eastAsia="zh-CN"/>
        </w:rPr>
        <w:t xml:space="preserve">While for neighboring gNB based beam measurement, </w:t>
      </w:r>
      <w:r w:rsidR="00706793">
        <w:rPr>
          <w:rFonts w:eastAsia="宋体"/>
          <w:szCs w:val="20"/>
        </w:rPr>
        <w:t xml:space="preserve">UE need to transmit the beam measurement reference signal, such as SRS. It is preferred to reuse the SRS for other use cases if possible, for example, reuse beam management SRS for serving cell. In this case, there will be no more impact on UE side. It is the neighboring gNB that measures the beam management reference signal and send the measurement report to the UE’s serving gNB. </w:t>
      </w:r>
    </w:p>
    <w:p w14:paraId="2C397232" w14:textId="55632F0F" w:rsidR="005C5A34" w:rsidRDefault="009111EB" w:rsidP="0004409A">
      <w:pPr>
        <w:rPr>
          <w:lang w:eastAsia="zh-CN"/>
        </w:rPr>
      </w:pPr>
      <w:r>
        <w:rPr>
          <w:lang w:eastAsia="zh-CN"/>
        </w:rPr>
        <w:t>In order to improve the positioning accuracy,</w:t>
      </w:r>
      <w:r w:rsidR="00ED3954">
        <w:rPr>
          <w:lang w:eastAsia="zh-CN"/>
        </w:rPr>
        <w:t xml:space="preserve"> it is very</w:t>
      </w:r>
      <w:r>
        <w:rPr>
          <w:lang w:eastAsia="zh-CN"/>
        </w:rPr>
        <w:t xml:space="preserve"> important</w:t>
      </w:r>
      <w:r w:rsidR="00ED3954">
        <w:rPr>
          <w:lang w:eastAsia="zh-CN"/>
        </w:rPr>
        <w:t xml:space="preserve"> to find the LOS </w:t>
      </w:r>
      <w:r w:rsidR="00E30019">
        <w:rPr>
          <w:lang w:eastAsia="zh-CN"/>
        </w:rPr>
        <w:t xml:space="preserve">path or the first arrival </w:t>
      </w:r>
      <w:r w:rsidR="00ED3954">
        <w:rPr>
          <w:lang w:eastAsia="zh-CN"/>
        </w:rPr>
        <w:t xml:space="preserve">path. Since </w:t>
      </w:r>
      <w:r w:rsidR="00F607C1">
        <w:rPr>
          <w:lang w:eastAsia="zh-CN"/>
        </w:rPr>
        <w:t xml:space="preserve">only </w:t>
      </w:r>
      <w:r w:rsidR="00ED3954">
        <w:rPr>
          <w:lang w:eastAsia="zh-CN"/>
        </w:rPr>
        <w:t xml:space="preserve">the </w:t>
      </w:r>
      <w:r w:rsidR="00E30019">
        <w:rPr>
          <w:lang w:eastAsia="zh-CN"/>
        </w:rPr>
        <w:t>first arrival</w:t>
      </w:r>
      <w:r w:rsidR="00ED3954">
        <w:rPr>
          <w:lang w:eastAsia="zh-CN"/>
        </w:rPr>
        <w:t xml:space="preserve"> path can </w:t>
      </w:r>
      <w:r w:rsidR="002243CA">
        <w:rPr>
          <w:lang w:eastAsia="zh-CN"/>
        </w:rPr>
        <w:t>indicate the</w:t>
      </w:r>
      <w:r w:rsidR="00F607C1">
        <w:rPr>
          <w:lang w:eastAsia="zh-CN"/>
        </w:rPr>
        <w:t xml:space="preserve"> </w:t>
      </w:r>
      <w:r w:rsidR="00E30019">
        <w:rPr>
          <w:lang w:eastAsia="zh-CN"/>
        </w:rPr>
        <w:t>accurate</w:t>
      </w:r>
      <w:r w:rsidR="00F607C1">
        <w:rPr>
          <w:lang w:eastAsia="zh-CN"/>
        </w:rPr>
        <w:t xml:space="preserve"> </w:t>
      </w:r>
      <w:r w:rsidR="002243CA">
        <w:rPr>
          <w:lang w:eastAsia="zh-CN"/>
        </w:rPr>
        <w:t xml:space="preserve">distance </w:t>
      </w:r>
      <w:r w:rsidR="00F607C1">
        <w:rPr>
          <w:lang w:eastAsia="zh-CN"/>
        </w:rPr>
        <w:t>between the UE and the TRP</w:t>
      </w:r>
      <w:r w:rsidR="00346CDD">
        <w:rPr>
          <w:lang w:eastAsia="zh-CN"/>
        </w:rPr>
        <w:t xml:space="preserve">. But during beam management procedure, it is possible that </w:t>
      </w:r>
      <w:r w:rsidR="00B74865">
        <w:rPr>
          <w:lang w:eastAsia="zh-CN"/>
        </w:rPr>
        <w:t xml:space="preserve">the beam with </w:t>
      </w:r>
      <w:r w:rsidR="00346CDD">
        <w:rPr>
          <w:lang w:eastAsia="zh-CN"/>
        </w:rPr>
        <w:t>the strongest L1-RSRP</w:t>
      </w:r>
      <w:r w:rsidR="004006C3">
        <w:rPr>
          <w:lang w:eastAsia="zh-CN"/>
        </w:rPr>
        <w:t xml:space="preserve">/L1-SINR </w:t>
      </w:r>
      <w:r w:rsidR="00B74865">
        <w:rPr>
          <w:lang w:eastAsia="zh-CN"/>
        </w:rPr>
        <w:t xml:space="preserve">is not </w:t>
      </w:r>
      <w:r w:rsidR="004006C3">
        <w:rPr>
          <w:lang w:eastAsia="zh-CN"/>
        </w:rPr>
        <w:t xml:space="preserve">the </w:t>
      </w:r>
      <w:r w:rsidR="00B74865">
        <w:rPr>
          <w:lang w:eastAsia="zh-CN"/>
        </w:rPr>
        <w:t>one</w:t>
      </w:r>
      <w:r w:rsidR="004006C3">
        <w:rPr>
          <w:lang w:eastAsia="zh-CN"/>
        </w:rPr>
        <w:t xml:space="preserve"> refer to the </w:t>
      </w:r>
      <w:r w:rsidR="004F022A">
        <w:rPr>
          <w:lang w:eastAsia="zh-CN"/>
        </w:rPr>
        <w:t>first arrival path</w:t>
      </w:r>
      <w:r w:rsidR="004006C3">
        <w:rPr>
          <w:lang w:eastAsia="zh-CN"/>
        </w:rPr>
        <w:t xml:space="preserve">. Thus the beam refer to the </w:t>
      </w:r>
      <w:r w:rsidR="004F022A">
        <w:rPr>
          <w:lang w:eastAsia="zh-CN"/>
        </w:rPr>
        <w:t>first arrival path</w:t>
      </w:r>
      <w:r w:rsidR="004006C3">
        <w:rPr>
          <w:lang w:eastAsia="zh-CN"/>
        </w:rPr>
        <w:t xml:space="preserve"> may </w:t>
      </w:r>
      <w:r w:rsidR="008A2473">
        <w:rPr>
          <w:lang w:eastAsia="zh-CN"/>
        </w:rPr>
        <w:t>not be</w:t>
      </w:r>
      <w:r w:rsidR="00FB6865">
        <w:rPr>
          <w:lang w:eastAsia="zh-CN"/>
        </w:rPr>
        <w:t xml:space="preserve"> </w:t>
      </w:r>
      <w:r w:rsidR="004006C3">
        <w:rPr>
          <w:lang w:eastAsia="zh-CN"/>
        </w:rPr>
        <w:t>included in the beam measurement report.</w:t>
      </w:r>
      <w:r w:rsidR="00FB6865">
        <w:rPr>
          <w:lang w:eastAsia="zh-CN"/>
        </w:rPr>
        <w:t xml:space="preserve"> If gNB configure PRS </w:t>
      </w:r>
      <w:r w:rsidR="005C211E">
        <w:rPr>
          <w:lang w:eastAsia="zh-CN"/>
        </w:rPr>
        <w:t xml:space="preserve">resources </w:t>
      </w:r>
      <w:r w:rsidR="00FB6865">
        <w:rPr>
          <w:lang w:eastAsia="zh-CN"/>
        </w:rPr>
        <w:t>based on beam m</w:t>
      </w:r>
      <w:r w:rsidR="005C211E">
        <w:rPr>
          <w:lang w:eastAsia="zh-CN"/>
        </w:rPr>
        <w:t xml:space="preserve">easurement report, there may be no PRS resource with beam refer to the </w:t>
      </w:r>
      <w:r w:rsidR="004F022A">
        <w:rPr>
          <w:lang w:eastAsia="zh-CN"/>
        </w:rPr>
        <w:t>first arrival path</w:t>
      </w:r>
      <w:r w:rsidR="005C211E">
        <w:rPr>
          <w:lang w:eastAsia="zh-CN"/>
        </w:rPr>
        <w:t xml:space="preserve">. That will decrease the positioning accuracy. If gNB configure more PRS resources, e.g., </w:t>
      </w:r>
      <w:r w:rsidR="00C709CB">
        <w:rPr>
          <w:lang w:eastAsia="zh-CN"/>
        </w:rPr>
        <w:t>based on gNB Tx sweeping, the signaling overhead and the latency for positioning measurement will be increased</w:t>
      </w:r>
      <w:r w:rsidR="00805C43">
        <w:rPr>
          <w:lang w:eastAsia="zh-CN"/>
        </w:rPr>
        <w:t xml:space="preserve">. In order to solve this problem, we propose to </w:t>
      </w:r>
      <w:r w:rsidR="005F24B9">
        <w:rPr>
          <w:lang w:eastAsia="zh-CN"/>
        </w:rPr>
        <w:t xml:space="preserve">find the </w:t>
      </w:r>
      <w:r w:rsidR="004F022A">
        <w:rPr>
          <w:lang w:eastAsia="zh-CN"/>
        </w:rPr>
        <w:t>first arrival path</w:t>
      </w:r>
      <w:r w:rsidR="005F24B9">
        <w:rPr>
          <w:lang w:eastAsia="zh-CN"/>
        </w:rPr>
        <w:t xml:space="preserve"> during beam management procedure and report to the gNB. </w:t>
      </w:r>
      <w:r w:rsidR="00887B32">
        <w:rPr>
          <w:lang w:eastAsia="zh-CN"/>
        </w:rPr>
        <w:t xml:space="preserve">For example, the arrival time of each beam can be included in the beam measurement report. </w:t>
      </w:r>
      <w:r w:rsidR="005F24B9">
        <w:rPr>
          <w:lang w:eastAsia="zh-CN"/>
        </w:rPr>
        <w:t xml:space="preserve">Based on the enhanced beam measurement report, gNB can configure PRS resources </w:t>
      </w:r>
      <w:r w:rsidR="004F022A">
        <w:rPr>
          <w:lang w:eastAsia="zh-CN"/>
        </w:rPr>
        <w:t>with early arrival time</w:t>
      </w:r>
      <w:r w:rsidR="005C5A34">
        <w:rPr>
          <w:lang w:eastAsia="zh-CN"/>
        </w:rPr>
        <w:t xml:space="preserve">. Thus the </w:t>
      </w:r>
      <w:r w:rsidR="004F022A">
        <w:rPr>
          <w:lang w:eastAsia="zh-CN"/>
        </w:rPr>
        <w:t>latency</w:t>
      </w:r>
      <w:r w:rsidR="005C5A34">
        <w:rPr>
          <w:lang w:eastAsia="zh-CN"/>
        </w:rPr>
        <w:t xml:space="preserve"> for positioning measurement will be reduced.</w:t>
      </w:r>
      <w:r w:rsidR="00C709CB">
        <w:rPr>
          <w:lang w:eastAsia="zh-CN"/>
        </w:rPr>
        <w:t xml:space="preserve"> </w:t>
      </w:r>
      <w:r w:rsidR="005C211E">
        <w:rPr>
          <w:lang w:eastAsia="zh-CN"/>
        </w:rPr>
        <w:t xml:space="preserve"> </w:t>
      </w:r>
      <w:r w:rsidR="00F607C1">
        <w:rPr>
          <w:lang w:eastAsia="zh-CN"/>
        </w:rPr>
        <w:t xml:space="preserve"> </w:t>
      </w:r>
    </w:p>
    <w:p w14:paraId="23C034D3" w14:textId="70909A30" w:rsidR="005C5A34" w:rsidRDefault="005C5A34" w:rsidP="005C5A34">
      <w:pPr>
        <w:pStyle w:val="a5"/>
        <w:jc w:val="both"/>
        <w:rPr>
          <w:i/>
          <w:lang w:eastAsia="zh-CN"/>
        </w:rPr>
      </w:pPr>
      <w:r w:rsidRPr="00D44ADA">
        <w:rPr>
          <w:i/>
        </w:rPr>
        <w:t xml:space="preserve">Proposal </w:t>
      </w:r>
      <w:r w:rsidR="00CB70BF">
        <w:rPr>
          <w:i/>
        </w:rPr>
        <w:t>7</w:t>
      </w:r>
      <w:r w:rsidRPr="00D44ADA">
        <w:rPr>
          <w:i/>
        </w:rPr>
        <w:t>:</w:t>
      </w:r>
      <w:r w:rsidRPr="00054B0B">
        <w:rPr>
          <w:i/>
        </w:rPr>
        <w:t xml:space="preserve"> </w:t>
      </w:r>
      <w:r w:rsidR="00B948C6">
        <w:rPr>
          <w:i/>
        </w:rPr>
        <w:t>T</w:t>
      </w:r>
      <w:r>
        <w:rPr>
          <w:i/>
        </w:rPr>
        <w:t xml:space="preserve">o </w:t>
      </w:r>
      <w:r w:rsidR="00A25D41">
        <w:rPr>
          <w:i/>
        </w:rPr>
        <w:t>indicate</w:t>
      </w:r>
      <w:r>
        <w:rPr>
          <w:i/>
        </w:rPr>
        <w:t xml:space="preserve"> the </w:t>
      </w:r>
      <w:r w:rsidR="00E30019">
        <w:rPr>
          <w:rFonts w:hint="eastAsia"/>
          <w:i/>
          <w:lang w:eastAsia="zh-CN"/>
        </w:rPr>
        <w:t>first</w:t>
      </w:r>
      <w:r w:rsidR="00E30019">
        <w:rPr>
          <w:i/>
        </w:rPr>
        <w:t xml:space="preserve"> arrival</w:t>
      </w:r>
      <w:r>
        <w:rPr>
          <w:i/>
        </w:rPr>
        <w:t xml:space="preserve"> path </w:t>
      </w:r>
      <w:r w:rsidR="001E7271">
        <w:rPr>
          <w:i/>
        </w:rPr>
        <w:t>by</w:t>
      </w:r>
      <w:r>
        <w:rPr>
          <w:i/>
        </w:rPr>
        <w:t xml:space="preserve"> </w:t>
      </w:r>
      <w:r w:rsidR="00887B32">
        <w:rPr>
          <w:i/>
        </w:rPr>
        <w:t xml:space="preserve">reporting the arrival </w:t>
      </w:r>
      <w:r w:rsidR="00A25D41">
        <w:rPr>
          <w:i/>
        </w:rPr>
        <w:t xml:space="preserve">time of each beam in </w:t>
      </w:r>
      <w:r>
        <w:rPr>
          <w:i/>
        </w:rPr>
        <w:t xml:space="preserve">beam </w:t>
      </w:r>
      <w:r w:rsidR="00A25D41">
        <w:rPr>
          <w:i/>
        </w:rPr>
        <w:t>measurement</w:t>
      </w:r>
      <w:r>
        <w:rPr>
          <w:i/>
        </w:rPr>
        <w:t xml:space="preserve"> </w:t>
      </w:r>
      <w:r w:rsidR="00A25D41">
        <w:rPr>
          <w:i/>
        </w:rPr>
        <w:t>report</w:t>
      </w:r>
      <w:r>
        <w:rPr>
          <w:i/>
        </w:rPr>
        <w:t>.</w:t>
      </w:r>
    </w:p>
    <w:p w14:paraId="0D5F884C" w14:textId="108C3810" w:rsidR="00BE585A" w:rsidRPr="0040730D" w:rsidRDefault="00353336" w:rsidP="008E37E4">
      <w:pPr>
        <w:pStyle w:val="1"/>
        <w:rPr>
          <w:szCs w:val="20"/>
          <w:lang w:eastAsia="zh-CN"/>
        </w:rPr>
      </w:pPr>
      <w:r w:rsidRPr="008E37E4">
        <w:rPr>
          <w:szCs w:val="20"/>
          <w:lang w:eastAsia="zh-CN"/>
        </w:rPr>
        <w:t xml:space="preserve"> </w:t>
      </w:r>
      <w:r w:rsidR="00753CB5">
        <w:rPr>
          <w:szCs w:val="20"/>
          <w:lang w:eastAsia="zh-CN"/>
        </w:rPr>
        <w:t>Positioning in Idle/Inactive states</w:t>
      </w:r>
    </w:p>
    <w:p w14:paraId="67360328" w14:textId="754420BE" w:rsidR="0076112A" w:rsidRDefault="0076112A" w:rsidP="0076112A">
      <w:pPr>
        <w:spacing w:line="260" w:lineRule="exact"/>
        <w:rPr>
          <w:lang w:eastAsia="zh-CN"/>
        </w:rPr>
      </w:pPr>
      <w:r>
        <w:rPr>
          <w:lang w:eastAsia="zh-CN"/>
        </w:rPr>
        <w:t>In Rel-16 positioning, most discussion</w:t>
      </w:r>
      <w:r w:rsidR="00FE28F2">
        <w:rPr>
          <w:lang w:eastAsia="zh-CN"/>
        </w:rPr>
        <w:t>s</w:t>
      </w:r>
      <w:r>
        <w:rPr>
          <w:lang w:eastAsia="zh-CN"/>
        </w:rPr>
        <w:t xml:space="preserve"> focus on connected UE. But </w:t>
      </w:r>
      <w:r w:rsidR="00F66D7C">
        <w:rPr>
          <w:lang w:eastAsia="zh-CN"/>
        </w:rPr>
        <w:t>there are some cases in which positioning for idle/inactive UE is necessary too.</w:t>
      </w:r>
      <w:r>
        <w:rPr>
          <w:lang w:eastAsia="zh-CN"/>
        </w:rPr>
        <w:t xml:space="preserve"> </w:t>
      </w:r>
      <w:r w:rsidR="00F66D7C">
        <w:rPr>
          <w:lang w:eastAsia="zh-CN"/>
        </w:rPr>
        <w:t>For example the IoT device</w:t>
      </w:r>
      <w:r w:rsidR="009F6D91">
        <w:rPr>
          <w:lang w:eastAsia="zh-CN"/>
        </w:rPr>
        <w:t>,</w:t>
      </w:r>
      <w:r w:rsidR="00F66D7C">
        <w:rPr>
          <w:lang w:eastAsia="zh-CN"/>
        </w:rPr>
        <w:t xml:space="preserve"> such as </w:t>
      </w:r>
      <w:r w:rsidR="009F6D91">
        <w:rPr>
          <w:lang w:eastAsia="zh-CN"/>
        </w:rPr>
        <w:t>children</w:t>
      </w:r>
      <w:r w:rsidR="00D568BA">
        <w:rPr>
          <w:lang w:eastAsia="zh-CN"/>
        </w:rPr>
        <w:t>’s</w:t>
      </w:r>
      <w:r w:rsidR="009F6D91">
        <w:rPr>
          <w:lang w:eastAsia="zh-CN"/>
        </w:rPr>
        <w:t xml:space="preserve"> </w:t>
      </w:r>
      <w:r w:rsidR="00F66D7C">
        <w:rPr>
          <w:lang w:eastAsia="zh-CN"/>
        </w:rPr>
        <w:t>watch</w:t>
      </w:r>
      <w:r w:rsidR="009F6D91">
        <w:rPr>
          <w:lang w:eastAsia="zh-CN"/>
        </w:rPr>
        <w:t xml:space="preserve"> with tracking function.</w:t>
      </w:r>
      <w:r w:rsidR="00F66D7C">
        <w:rPr>
          <w:lang w:eastAsia="zh-CN"/>
        </w:rPr>
        <w:t xml:space="preserve"> </w:t>
      </w:r>
      <w:r w:rsidR="005755E6">
        <w:rPr>
          <w:lang w:eastAsia="zh-CN"/>
        </w:rPr>
        <w:t>In this scenario, periodic positioning for idle UE is needed. If only positioning for connected UE is supported, the UE needs to switch between idle and connected mode frequently</w:t>
      </w:r>
      <w:r w:rsidR="0089255A">
        <w:rPr>
          <w:lang w:eastAsia="zh-CN"/>
        </w:rPr>
        <w:t>. That will introduce high signal</w:t>
      </w:r>
      <w:r w:rsidRPr="008B19B6">
        <w:rPr>
          <w:lang w:eastAsia="zh-CN"/>
        </w:rPr>
        <w:t>ing overhead</w:t>
      </w:r>
      <w:r w:rsidR="0089255A">
        <w:rPr>
          <w:lang w:eastAsia="zh-CN"/>
        </w:rPr>
        <w:t xml:space="preserve"> and UE power </w:t>
      </w:r>
      <w:r>
        <w:rPr>
          <w:rFonts w:hint="eastAsia"/>
          <w:lang w:eastAsia="zh-CN"/>
        </w:rPr>
        <w:t xml:space="preserve">consumption. </w:t>
      </w:r>
      <w:r w:rsidR="00C54E0E">
        <w:rPr>
          <w:lang w:eastAsia="zh-CN"/>
        </w:rPr>
        <w:t>Thus positioning for Idle/inactive UE should be supported</w:t>
      </w:r>
      <w:r>
        <w:rPr>
          <w:rFonts w:hint="eastAsia"/>
          <w:lang w:eastAsia="zh-CN"/>
        </w:rPr>
        <w:t>.</w:t>
      </w:r>
    </w:p>
    <w:p w14:paraId="52CD79D3" w14:textId="7ECFD252" w:rsidR="00255E41" w:rsidRDefault="00255E41" w:rsidP="00242FC6">
      <w:pPr>
        <w:spacing w:line="260" w:lineRule="exact"/>
        <w:rPr>
          <w:lang w:eastAsia="zh-CN"/>
        </w:rPr>
      </w:pPr>
      <w:r>
        <w:t>For idle</w:t>
      </w:r>
      <w:r>
        <w:rPr>
          <w:rFonts w:hint="eastAsia"/>
        </w:rPr>
        <w:t>/</w:t>
      </w:r>
      <w:r>
        <w:t>inactive UE, there is no LPP message between UE and LMF. If the DL positioning is initiated</w:t>
      </w:r>
      <w:r w:rsidR="00AA4385" w:rsidRPr="00AA4385">
        <w:t xml:space="preserve"> by network</w:t>
      </w:r>
      <w:r>
        <w:t>, idle/inactive UE at least need to provide the PRS measurements to gNB.</w:t>
      </w:r>
      <w:r w:rsidRPr="00255E41">
        <w:t xml:space="preserve"> </w:t>
      </w:r>
      <w:r w:rsidRPr="00FD7637">
        <w:t xml:space="preserve">According to the Rel-17 small data WI, the small data can be transmitted during the RACH procedure. So a straightforward way for idle and inactive UE reporting the </w:t>
      </w:r>
      <w:r w:rsidR="00F0771E">
        <w:t>PRS</w:t>
      </w:r>
      <w:r w:rsidRPr="00FD7637">
        <w:t xml:space="preserve"> measurement</w:t>
      </w:r>
      <w:r w:rsidR="00F0771E">
        <w:t>s</w:t>
      </w:r>
      <w:r w:rsidRPr="00FD7637">
        <w:t xml:space="preserve"> is using </w:t>
      </w:r>
      <w:r>
        <w:rPr>
          <w:lang w:eastAsia="zh-CN"/>
        </w:rPr>
        <w:t>PUSCH in Msg 3 or Msg A during</w:t>
      </w:r>
      <w:r w:rsidRPr="00FD7637">
        <w:t xml:space="preserve"> RACH procedure.</w:t>
      </w:r>
    </w:p>
    <w:p w14:paraId="1D568934" w14:textId="7B724B3B" w:rsidR="002832A3" w:rsidRDefault="002832A3" w:rsidP="00204EF8">
      <w:pPr>
        <w:pStyle w:val="a5"/>
        <w:jc w:val="both"/>
        <w:rPr>
          <w:i/>
        </w:rPr>
      </w:pPr>
      <w:r w:rsidRPr="00544749">
        <w:rPr>
          <w:i/>
        </w:rPr>
        <w:t xml:space="preserve">Proposal </w:t>
      </w:r>
      <w:r w:rsidR="00CB70BF">
        <w:rPr>
          <w:i/>
        </w:rPr>
        <w:t>8</w:t>
      </w:r>
      <w:r w:rsidRPr="00544749">
        <w:rPr>
          <w:i/>
        </w:rPr>
        <w:t xml:space="preserve">: </w:t>
      </w:r>
      <w:r w:rsidR="00B948C6">
        <w:rPr>
          <w:i/>
        </w:rPr>
        <w:t>M</w:t>
      </w:r>
      <w:r>
        <w:rPr>
          <w:i/>
        </w:rPr>
        <w:t xml:space="preserve">easurement report can be sent to gNB </w:t>
      </w:r>
      <w:r w:rsidRPr="00A86F1B">
        <w:rPr>
          <w:i/>
        </w:rPr>
        <w:t>by PUSCH in Msg 3 or Msg A during random access procedure for idle/inactive UE</w:t>
      </w:r>
      <w:r w:rsidRPr="00544749">
        <w:rPr>
          <w:i/>
        </w:rPr>
        <w:t>.</w:t>
      </w:r>
    </w:p>
    <w:p w14:paraId="02AA8172" w14:textId="4FD373A7" w:rsidR="00F54FDA" w:rsidRDefault="00F54FDA" w:rsidP="00F54FDA">
      <w:pPr>
        <w:rPr>
          <w:rFonts w:eastAsia="等线"/>
        </w:rPr>
      </w:pPr>
      <w:r w:rsidRPr="00AC1753">
        <w:rPr>
          <w:rFonts w:eastAsia="等线" w:hint="eastAsia"/>
        </w:rPr>
        <w:t>C</w:t>
      </w:r>
      <w:r w:rsidRPr="00AC1753">
        <w:rPr>
          <w:rFonts w:eastAsia="等线"/>
        </w:rPr>
        <w:t>urrently, the PRS configuration was provide</w:t>
      </w:r>
      <w:r>
        <w:rPr>
          <w:rFonts w:eastAsia="等线"/>
        </w:rPr>
        <w:t>d</w:t>
      </w:r>
      <w:r w:rsidRPr="00AC1753">
        <w:rPr>
          <w:rFonts w:eastAsia="等线"/>
        </w:rPr>
        <w:t xml:space="preserve"> to UE by </w:t>
      </w:r>
      <w:r>
        <w:rPr>
          <w:rFonts w:eastAsia="等线"/>
        </w:rPr>
        <w:t>a</w:t>
      </w:r>
      <w:r w:rsidRPr="00AC1753">
        <w:rPr>
          <w:rFonts w:eastAsia="等线"/>
        </w:rPr>
        <w:t xml:space="preserve"> LPP message from LMF or </w:t>
      </w:r>
      <w:r>
        <w:rPr>
          <w:rFonts w:eastAsia="等线"/>
        </w:rPr>
        <w:t>by</w:t>
      </w:r>
      <w:r w:rsidRPr="00AC1753">
        <w:rPr>
          <w:rFonts w:eastAsia="等线"/>
        </w:rPr>
        <w:t xml:space="preserve"> the positioning system information broadcasted by gNB for </w:t>
      </w:r>
      <w:r>
        <w:rPr>
          <w:rFonts w:eastAsia="等线"/>
        </w:rPr>
        <w:t>specific</w:t>
      </w:r>
      <w:r w:rsidRPr="00AC1753">
        <w:rPr>
          <w:rFonts w:eastAsia="等线"/>
        </w:rPr>
        <w:t xml:space="preserve"> positioning method</w:t>
      </w:r>
      <w:r>
        <w:rPr>
          <w:rFonts w:eastAsia="等线"/>
        </w:rPr>
        <w:t>s</w:t>
      </w:r>
      <w:r w:rsidRPr="00AC1753">
        <w:rPr>
          <w:rFonts w:eastAsia="等线"/>
        </w:rPr>
        <w:t xml:space="preserve">. However, for LPP message, the idle and inactive UE can’t directly receive the LPP message. </w:t>
      </w:r>
      <w:r w:rsidRPr="00B52284">
        <w:rPr>
          <w:rFonts w:eastAsia="等线"/>
        </w:rPr>
        <w:t xml:space="preserve">Considering the PRS configuration does not change frequently, the PRS configuration </w:t>
      </w:r>
      <w:r>
        <w:rPr>
          <w:rFonts w:eastAsia="等线"/>
        </w:rPr>
        <w:t>could</w:t>
      </w:r>
      <w:r w:rsidRPr="00B52284">
        <w:rPr>
          <w:rFonts w:eastAsia="等线"/>
        </w:rPr>
        <w:t xml:space="preserve"> be pre-configured when the </w:t>
      </w:r>
      <w:r w:rsidRPr="00B52284">
        <w:rPr>
          <w:rFonts w:eastAsia="等线" w:hint="eastAsia"/>
        </w:rPr>
        <w:t>UE</w:t>
      </w:r>
      <w:r w:rsidRPr="00B52284">
        <w:rPr>
          <w:rFonts w:eastAsia="等线"/>
        </w:rPr>
        <w:t xml:space="preserve"> </w:t>
      </w:r>
      <w:r w:rsidRPr="00B52284">
        <w:rPr>
          <w:rFonts w:eastAsia="等线" w:hint="eastAsia"/>
        </w:rPr>
        <w:t>is</w:t>
      </w:r>
      <w:r w:rsidRPr="00B52284">
        <w:rPr>
          <w:rFonts w:eastAsia="等线"/>
        </w:rPr>
        <w:t xml:space="preserve"> </w:t>
      </w:r>
      <w:r w:rsidRPr="00B52284">
        <w:rPr>
          <w:rFonts w:eastAsia="等线" w:hint="eastAsia"/>
        </w:rPr>
        <w:t>in</w:t>
      </w:r>
      <w:r>
        <w:rPr>
          <w:rFonts w:eastAsia="等线"/>
        </w:rPr>
        <w:t xml:space="preserve"> c</w:t>
      </w:r>
      <w:r w:rsidRPr="00B52284">
        <w:rPr>
          <w:rFonts w:eastAsia="等线"/>
        </w:rPr>
        <w:t xml:space="preserve">onnected </w:t>
      </w:r>
      <w:r>
        <w:rPr>
          <w:rFonts w:eastAsia="等线"/>
        </w:rPr>
        <w:t>state</w:t>
      </w:r>
      <w:r w:rsidRPr="00B52284">
        <w:rPr>
          <w:rFonts w:eastAsia="等线"/>
        </w:rPr>
        <w:t>. For example, the PRS configuration can be provide</w:t>
      </w:r>
      <w:r>
        <w:rPr>
          <w:rFonts w:eastAsia="等线"/>
        </w:rPr>
        <w:t>d</w:t>
      </w:r>
      <w:r w:rsidRPr="00B52284">
        <w:rPr>
          <w:rFonts w:eastAsia="等线"/>
        </w:rPr>
        <w:t xml:space="preserve"> to UE by LPP message </w:t>
      </w:r>
      <w:r>
        <w:rPr>
          <w:rFonts w:eastAsia="等线"/>
        </w:rPr>
        <w:t>when UE is in c</w:t>
      </w:r>
      <w:r w:rsidRPr="00B52284">
        <w:rPr>
          <w:rFonts w:eastAsia="等线"/>
        </w:rPr>
        <w:t xml:space="preserve">onnected </w:t>
      </w:r>
      <w:r>
        <w:rPr>
          <w:rFonts w:eastAsia="等线"/>
        </w:rPr>
        <w:t>state</w:t>
      </w:r>
      <w:r w:rsidRPr="00B52284">
        <w:rPr>
          <w:rFonts w:eastAsia="等线"/>
        </w:rPr>
        <w:t xml:space="preserve"> and then UE can apply the PRS configuration when UE transmits to the idle or inactive </w:t>
      </w:r>
      <w:r>
        <w:rPr>
          <w:rFonts w:eastAsia="等线"/>
        </w:rPr>
        <w:t>state</w:t>
      </w:r>
      <w:r w:rsidRPr="00B52284">
        <w:rPr>
          <w:rFonts w:eastAsia="等线"/>
        </w:rPr>
        <w:t xml:space="preserve">. </w:t>
      </w:r>
    </w:p>
    <w:p w14:paraId="6234B360" w14:textId="5D0485BD" w:rsidR="00F54FDA" w:rsidRPr="00AB7229" w:rsidRDefault="00F54FDA" w:rsidP="00F54FDA">
      <w:pPr>
        <w:pStyle w:val="a5"/>
        <w:jc w:val="both"/>
        <w:rPr>
          <w:i/>
        </w:rPr>
      </w:pPr>
      <w:r w:rsidRPr="00544749">
        <w:rPr>
          <w:i/>
        </w:rPr>
        <w:t xml:space="preserve">Proposal </w:t>
      </w:r>
      <w:r w:rsidR="00CB70BF">
        <w:rPr>
          <w:i/>
        </w:rPr>
        <w:t>9</w:t>
      </w:r>
      <w:r w:rsidRPr="00544749">
        <w:rPr>
          <w:i/>
        </w:rPr>
        <w:t xml:space="preserve">: </w:t>
      </w:r>
      <w:r>
        <w:rPr>
          <w:i/>
        </w:rPr>
        <w:t>Consider to</w:t>
      </w:r>
      <w:r w:rsidRPr="00544749">
        <w:rPr>
          <w:i/>
        </w:rPr>
        <w:t xml:space="preserve"> </w:t>
      </w:r>
      <w:r>
        <w:rPr>
          <w:i/>
        </w:rPr>
        <w:t>pre-configure the PRS for idle/inactive UE when UE is in connected mode.</w:t>
      </w:r>
    </w:p>
    <w:p w14:paraId="64AFB83B" w14:textId="3A6B0EA5" w:rsidR="00242FC6" w:rsidRDefault="008572DD" w:rsidP="00242FC6">
      <w:pPr>
        <w:spacing w:line="260" w:lineRule="exact"/>
        <w:rPr>
          <w:lang w:eastAsia="zh-CN"/>
        </w:rPr>
      </w:pPr>
      <w:r>
        <w:rPr>
          <w:lang w:eastAsia="zh-CN"/>
        </w:rPr>
        <w:t xml:space="preserve">In order to support UL and DL&amp;UL positioning methods for Idle/inactive UE, RACH procedure can </w:t>
      </w:r>
      <w:r w:rsidR="00A66EDA">
        <w:rPr>
          <w:lang w:eastAsia="zh-CN"/>
        </w:rPr>
        <w:t xml:space="preserve">be reused. </w:t>
      </w:r>
      <w:r w:rsidR="00A12496">
        <w:rPr>
          <w:lang w:eastAsia="zh-CN"/>
        </w:rPr>
        <w:t xml:space="preserve">And </w:t>
      </w:r>
      <w:r w:rsidR="00E37CD2">
        <w:rPr>
          <w:lang w:eastAsia="zh-CN"/>
        </w:rPr>
        <w:t>preamble can be used</w:t>
      </w:r>
      <w:r w:rsidR="00A12496">
        <w:rPr>
          <w:lang w:eastAsia="zh-CN"/>
        </w:rPr>
        <w:t xml:space="preserve"> as UL </w:t>
      </w:r>
      <w:r w:rsidR="00A4290D">
        <w:rPr>
          <w:lang w:eastAsia="zh-CN"/>
        </w:rPr>
        <w:t xml:space="preserve">positioning </w:t>
      </w:r>
      <w:r w:rsidR="00A12496">
        <w:rPr>
          <w:lang w:eastAsia="zh-CN"/>
        </w:rPr>
        <w:t>reference signal</w:t>
      </w:r>
      <w:r w:rsidR="00E37CD2">
        <w:rPr>
          <w:lang w:eastAsia="zh-CN"/>
        </w:rPr>
        <w:t xml:space="preserve">. </w:t>
      </w:r>
      <w:r w:rsidR="00A4290D">
        <w:rPr>
          <w:lang w:eastAsia="zh-CN"/>
        </w:rPr>
        <w:t xml:space="preserve">Considering the </w:t>
      </w:r>
      <w:r w:rsidR="00205698">
        <w:rPr>
          <w:lang w:eastAsia="zh-CN"/>
        </w:rPr>
        <w:t xml:space="preserve">PRACH resource </w:t>
      </w:r>
      <w:r w:rsidR="00205698">
        <w:rPr>
          <w:lang w:eastAsia="zh-CN"/>
        </w:rPr>
        <w:lastRenderedPageBreak/>
        <w:t xml:space="preserve">and preamble </w:t>
      </w:r>
      <w:r w:rsidR="005E1E90">
        <w:rPr>
          <w:lang w:eastAsia="zh-CN"/>
        </w:rPr>
        <w:t xml:space="preserve">for </w:t>
      </w:r>
      <w:r w:rsidR="00205698">
        <w:rPr>
          <w:lang w:eastAsia="zh-CN"/>
        </w:rPr>
        <w:t xml:space="preserve">random </w:t>
      </w:r>
      <w:r w:rsidR="00236424">
        <w:rPr>
          <w:lang w:eastAsia="zh-CN"/>
        </w:rPr>
        <w:t>access</w:t>
      </w:r>
      <w:r w:rsidR="00205698">
        <w:rPr>
          <w:lang w:eastAsia="zh-CN"/>
        </w:rPr>
        <w:t xml:space="preserve"> </w:t>
      </w:r>
      <w:r w:rsidR="004F2214">
        <w:rPr>
          <w:lang w:eastAsia="zh-CN"/>
        </w:rPr>
        <w:t xml:space="preserve">usage </w:t>
      </w:r>
      <w:r w:rsidR="00205698">
        <w:rPr>
          <w:lang w:eastAsia="zh-CN"/>
        </w:rPr>
        <w:t>and positioning</w:t>
      </w:r>
      <w:r w:rsidR="004F2214">
        <w:rPr>
          <w:lang w:eastAsia="zh-CN"/>
        </w:rPr>
        <w:t xml:space="preserve"> usage, </w:t>
      </w:r>
      <w:r w:rsidR="00236424">
        <w:rPr>
          <w:lang w:eastAsia="zh-CN"/>
        </w:rPr>
        <w:t xml:space="preserve">it is possible to configure </w:t>
      </w:r>
      <w:r w:rsidR="004F2214">
        <w:rPr>
          <w:lang w:eastAsia="zh-CN"/>
        </w:rPr>
        <w:t xml:space="preserve">both common </w:t>
      </w:r>
      <w:r w:rsidR="00236424">
        <w:rPr>
          <w:lang w:eastAsia="zh-CN"/>
        </w:rPr>
        <w:t>PRACH resource</w:t>
      </w:r>
      <w:r w:rsidR="00C042D6">
        <w:rPr>
          <w:lang w:eastAsia="zh-CN"/>
        </w:rPr>
        <w:t>/</w:t>
      </w:r>
      <w:r w:rsidR="00236424">
        <w:rPr>
          <w:lang w:eastAsia="zh-CN"/>
        </w:rPr>
        <w:t xml:space="preserve">preamble </w:t>
      </w:r>
      <w:r w:rsidR="00C042D6">
        <w:rPr>
          <w:lang w:eastAsia="zh-CN"/>
        </w:rPr>
        <w:t xml:space="preserve">and dedicated PRACH resource/preamble </w:t>
      </w:r>
      <w:r w:rsidR="00236424">
        <w:rPr>
          <w:lang w:eastAsia="zh-CN"/>
        </w:rPr>
        <w:t>for positioning</w:t>
      </w:r>
      <w:r w:rsidR="005E1E90">
        <w:rPr>
          <w:lang w:eastAsia="zh-CN"/>
        </w:rPr>
        <w:t xml:space="preserve"> usage</w:t>
      </w:r>
      <w:r w:rsidR="00236424">
        <w:rPr>
          <w:lang w:eastAsia="zh-CN"/>
        </w:rPr>
        <w:t xml:space="preserve">. </w:t>
      </w:r>
      <w:r w:rsidR="00C332A2">
        <w:rPr>
          <w:lang w:eastAsia="zh-CN"/>
        </w:rPr>
        <w:t>In order to support DL&amp;UL positioning method, PUSCH in Msg.3 of 4-step RACH and PUSCH in Msg.</w:t>
      </w:r>
      <w:r w:rsidR="00F8304C">
        <w:rPr>
          <w:lang w:eastAsia="zh-CN"/>
        </w:rPr>
        <w:t xml:space="preserve"> </w:t>
      </w:r>
      <w:r w:rsidR="00C332A2">
        <w:rPr>
          <w:lang w:eastAsia="zh-CN"/>
        </w:rPr>
        <w:t>A of 2-step RACH can be used to indicate the time difference</w:t>
      </w:r>
      <w:r w:rsidR="001A0F0A">
        <w:rPr>
          <w:lang w:eastAsia="zh-CN"/>
        </w:rPr>
        <w:t xml:space="preserve"> between reference signal reception and transmission at UE side</w:t>
      </w:r>
      <w:r w:rsidR="007B1B67">
        <w:rPr>
          <w:lang w:eastAsia="zh-CN"/>
        </w:rPr>
        <w:t>.</w:t>
      </w:r>
      <w:r w:rsidR="00CA605D">
        <w:rPr>
          <w:lang w:eastAsia="zh-CN"/>
        </w:rPr>
        <w:t xml:space="preserve"> </w:t>
      </w:r>
      <w:r w:rsidR="000A2AF6">
        <w:rPr>
          <w:lang w:eastAsia="zh-CN"/>
        </w:rPr>
        <w:t>However, there is one problem for idle/</w:t>
      </w:r>
      <w:r w:rsidR="00CB206F">
        <w:rPr>
          <w:lang w:eastAsia="zh-CN"/>
        </w:rPr>
        <w:t xml:space="preserve">inactive </w:t>
      </w:r>
      <w:r w:rsidR="000A2AF6">
        <w:rPr>
          <w:lang w:eastAsia="zh-CN"/>
        </w:rPr>
        <w:t xml:space="preserve">UE. </w:t>
      </w:r>
      <w:r w:rsidR="003657BA">
        <w:rPr>
          <w:lang w:eastAsia="zh-CN"/>
        </w:rPr>
        <w:t xml:space="preserve">Since multi-TRP </w:t>
      </w:r>
      <w:r w:rsidR="00704C04">
        <w:rPr>
          <w:lang w:eastAsia="zh-CN"/>
        </w:rPr>
        <w:t>is required to support positioning, it is necessary to send independent preamble to multi-TRPs.</w:t>
      </w:r>
      <w:r w:rsidR="00D66640">
        <w:rPr>
          <w:lang w:eastAsia="zh-CN"/>
        </w:rPr>
        <w:t xml:space="preserve"> </w:t>
      </w:r>
      <w:r w:rsidR="00962ACA">
        <w:rPr>
          <w:lang w:eastAsia="zh-CN"/>
        </w:rPr>
        <w:t>In order to reduce the positioning latency and improve the positioning accuracy, it is better to send more than one preamble to each TRP with different beam</w:t>
      </w:r>
      <w:r w:rsidR="004D2B2B">
        <w:rPr>
          <w:lang w:eastAsia="zh-CN"/>
        </w:rPr>
        <w:t>. And the beam is same as the detected SSB</w:t>
      </w:r>
      <w:r w:rsidR="00EC2B6E">
        <w:rPr>
          <w:lang w:eastAsia="zh-CN"/>
        </w:rPr>
        <w:t xml:space="preserve"> from each TRP</w:t>
      </w:r>
      <w:r w:rsidR="004D2B2B">
        <w:rPr>
          <w:lang w:eastAsia="zh-CN"/>
        </w:rPr>
        <w:t xml:space="preserve">. But if more than one preamble is sent to </w:t>
      </w:r>
      <w:r w:rsidR="00B0258D">
        <w:rPr>
          <w:lang w:eastAsia="zh-CN"/>
        </w:rPr>
        <w:t>a</w:t>
      </w:r>
      <w:r w:rsidR="004D2B2B">
        <w:rPr>
          <w:lang w:eastAsia="zh-CN"/>
        </w:rPr>
        <w:t xml:space="preserve"> TRP, it may introduce impacts on </w:t>
      </w:r>
      <w:r w:rsidR="0017472A">
        <w:rPr>
          <w:lang w:eastAsia="zh-CN"/>
        </w:rPr>
        <w:t>efficiency of random access</w:t>
      </w:r>
      <w:r w:rsidR="00146A6B">
        <w:rPr>
          <w:lang w:eastAsia="zh-CN"/>
        </w:rPr>
        <w:t xml:space="preserve"> and high UE power consumption. Thus </w:t>
      </w:r>
      <w:r w:rsidR="00B0258D">
        <w:rPr>
          <w:lang w:eastAsia="zh-CN"/>
        </w:rPr>
        <w:t>we propose</w:t>
      </w:r>
      <w:r w:rsidR="00146A6B">
        <w:rPr>
          <w:lang w:eastAsia="zh-CN"/>
        </w:rPr>
        <w:t xml:space="preserve"> to limit the number of SSBs </w:t>
      </w:r>
      <w:r w:rsidR="00EC2B6E">
        <w:rPr>
          <w:lang w:eastAsia="zh-CN"/>
        </w:rPr>
        <w:t>referring</w:t>
      </w:r>
      <w:r w:rsidR="00146A6B">
        <w:rPr>
          <w:lang w:eastAsia="zh-CN"/>
        </w:rPr>
        <w:t xml:space="preserve"> to which </w:t>
      </w:r>
      <w:r w:rsidR="00EC2B6E">
        <w:rPr>
          <w:lang w:eastAsia="zh-CN"/>
        </w:rPr>
        <w:t xml:space="preserve">the </w:t>
      </w:r>
      <w:r w:rsidR="009F479E">
        <w:rPr>
          <w:lang w:eastAsia="zh-CN"/>
        </w:rPr>
        <w:t xml:space="preserve">preamble </w:t>
      </w:r>
      <w:r w:rsidR="00C429C9">
        <w:rPr>
          <w:lang w:eastAsia="zh-CN"/>
        </w:rPr>
        <w:t xml:space="preserve">is sent </w:t>
      </w:r>
      <w:r w:rsidR="004F6C6F">
        <w:rPr>
          <w:lang w:eastAsia="zh-CN"/>
        </w:rPr>
        <w:t>in</w:t>
      </w:r>
      <w:r w:rsidR="00C429C9">
        <w:rPr>
          <w:lang w:eastAsia="zh-CN"/>
        </w:rPr>
        <w:t xml:space="preserve"> each TRP. However,</w:t>
      </w:r>
      <w:r w:rsidR="004D2B2B">
        <w:rPr>
          <w:lang w:eastAsia="zh-CN"/>
        </w:rPr>
        <w:t xml:space="preserve"> </w:t>
      </w:r>
      <w:r w:rsidR="00C429C9">
        <w:rPr>
          <w:lang w:eastAsia="zh-CN"/>
        </w:rPr>
        <w:t>i</w:t>
      </w:r>
      <w:r w:rsidR="00D66640">
        <w:rPr>
          <w:lang w:eastAsia="zh-CN"/>
        </w:rPr>
        <w:t>t is easy to differentiate TRPs from different cell. But if there are more than one TRP</w:t>
      </w:r>
      <w:r w:rsidR="00704C04">
        <w:rPr>
          <w:lang w:eastAsia="zh-CN"/>
        </w:rPr>
        <w:t xml:space="preserve"> </w:t>
      </w:r>
      <w:r w:rsidR="00D66640">
        <w:rPr>
          <w:lang w:eastAsia="zh-CN"/>
        </w:rPr>
        <w:t xml:space="preserve">in </w:t>
      </w:r>
      <w:r w:rsidR="00D922AB">
        <w:rPr>
          <w:lang w:eastAsia="zh-CN"/>
        </w:rPr>
        <w:t>a</w:t>
      </w:r>
      <w:r w:rsidR="00D66640">
        <w:rPr>
          <w:lang w:eastAsia="zh-CN"/>
        </w:rPr>
        <w:t xml:space="preserve"> cell, it is difficult to differentiate</w:t>
      </w:r>
      <w:r w:rsidR="00E8729F">
        <w:rPr>
          <w:lang w:eastAsia="zh-CN"/>
        </w:rPr>
        <w:t xml:space="preserve"> the SSBs from different TRP</w:t>
      </w:r>
      <w:r w:rsidR="00D922AB">
        <w:rPr>
          <w:lang w:eastAsia="zh-CN"/>
        </w:rPr>
        <w:t>s</w:t>
      </w:r>
      <w:r w:rsidR="00D66640">
        <w:rPr>
          <w:lang w:eastAsia="zh-CN"/>
        </w:rPr>
        <w:t xml:space="preserve">. </w:t>
      </w:r>
      <w:r w:rsidR="007B1B67">
        <w:rPr>
          <w:lang w:eastAsia="zh-CN"/>
        </w:rPr>
        <w:t xml:space="preserve"> </w:t>
      </w:r>
      <w:r w:rsidR="002E7310">
        <w:rPr>
          <w:lang w:eastAsia="zh-CN"/>
        </w:rPr>
        <w:t>From our point of view, it i</w:t>
      </w:r>
      <w:r w:rsidR="00B826A6">
        <w:rPr>
          <w:lang w:eastAsia="zh-CN"/>
        </w:rPr>
        <w:t xml:space="preserve">s better to indicate UE the TRP </w:t>
      </w:r>
      <w:r w:rsidR="002E7310">
        <w:rPr>
          <w:lang w:eastAsia="zh-CN"/>
        </w:rPr>
        <w:t xml:space="preserve">index of each SSB. It </w:t>
      </w:r>
      <w:r w:rsidR="00D12276">
        <w:rPr>
          <w:lang w:eastAsia="zh-CN"/>
        </w:rPr>
        <w:t>can be indicated by both explicit and implicit signaling.</w:t>
      </w:r>
    </w:p>
    <w:p w14:paraId="17D2B540" w14:textId="2E9BC990" w:rsidR="004E669A" w:rsidRPr="00544749" w:rsidRDefault="005C690D" w:rsidP="00544749">
      <w:pPr>
        <w:pStyle w:val="a5"/>
        <w:jc w:val="both"/>
        <w:rPr>
          <w:i/>
        </w:rPr>
      </w:pPr>
      <w:r w:rsidRPr="00544749">
        <w:rPr>
          <w:i/>
        </w:rPr>
        <w:t xml:space="preserve">Proposal </w:t>
      </w:r>
      <w:r w:rsidR="00CB70BF">
        <w:rPr>
          <w:i/>
        </w:rPr>
        <w:t>10</w:t>
      </w:r>
      <w:r w:rsidRPr="00544749">
        <w:rPr>
          <w:i/>
        </w:rPr>
        <w:t xml:space="preserve">: </w:t>
      </w:r>
      <w:r w:rsidR="005022F1">
        <w:rPr>
          <w:i/>
        </w:rPr>
        <w:t>R</w:t>
      </w:r>
      <w:r w:rsidR="004E669A" w:rsidRPr="00544749">
        <w:rPr>
          <w:i/>
        </w:rPr>
        <w:t xml:space="preserve">andom access procedure </w:t>
      </w:r>
      <w:r w:rsidR="005022F1">
        <w:rPr>
          <w:i/>
        </w:rPr>
        <w:t xml:space="preserve">can be reused </w:t>
      </w:r>
      <w:r w:rsidR="004E669A" w:rsidRPr="00544749">
        <w:rPr>
          <w:i/>
        </w:rPr>
        <w:t xml:space="preserve">for UL and DL&amp;UL positioning </w:t>
      </w:r>
      <w:r w:rsidR="004F50B5" w:rsidRPr="00544749">
        <w:rPr>
          <w:i/>
        </w:rPr>
        <w:t>of</w:t>
      </w:r>
      <w:r w:rsidR="004E669A" w:rsidRPr="00544749">
        <w:rPr>
          <w:i/>
        </w:rPr>
        <w:t xml:space="preserve"> Idle/Inactive UE.</w:t>
      </w:r>
    </w:p>
    <w:p w14:paraId="0E944274" w14:textId="2659486F" w:rsidR="004E669A" w:rsidRPr="00544749" w:rsidRDefault="004E669A" w:rsidP="00544749">
      <w:pPr>
        <w:pStyle w:val="a5"/>
        <w:jc w:val="both"/>
        <w:rPr>
          <w:i/>
        </w:rPr>
      </w:pPr>
      <w:r w:rsidRPr="00544749">
        <w:rPr>
          <w:i/>
        </w:rPr>
        <w:t xml:space="preserve">Proposal </w:t>
      </w:r>
      <w:r w:rsidR="00974CB1">
        <w:rPr>
          <w:i/>
        </w:rPr>
        <w:t>1</w:t>
      </w:r>
      <w:r w:rsidR="00CB70BF">
        <w:rPr>
          <w:i/>
        </w:rPr>
        <w:t>1</w:t>
      </w:r>
      <w:r w:rsidRPr="00544749">
        <w:rPr>
          <w:i/>
        </w:rPr>
        <w:t>:</w:t>
      </w:r>
      <w:r w:rsidR="004A27B4">
        <w:rPr>
          <w:i/>
        </w:rPr>
        <w:t xml:space="preserve"> R</w:t>
      </w:r>
      <w:r w:rsidRPr="00544749">
        <w:rPr>
          <w:i/>
        </w:rPr>
        <w:t xml:space="preserve">andom access preamble </w:t>
      </w:r>
      <w:r w:rsidR="004A27B4">
        <w:rPr>
          <w:i/>
        </w:rPr>
        <w:t xml:space="preserve">can be reused </w:t>
      </w:r>
      <w:r w:rsidRPr="00544749">
        <w:rPr>
          <w:i/>
        </w:rPr>
        <w:t>as UL reference signal for Idle/Inactive UE.</w:t>
      </w:r>
    </w:p>
    <w:p w14:paraId="535C4976" w14:textId="2916FEF5" w:rsidR="001759C2" w:rsidRDefault="00F46866" w:rsidP="001759C2">
      <w:pPr>
        <w:pStyle w:val="1"/>
        <w:rPr>
          <w:lang w:eastAsia="zh-CN"/>
        </w:rPr>
      </w:pPr>
      <w:r>
        <w:rPr>
          <w:szCs w:val="20"/>
        </w:rPr>
        <w:t>Conclusion</w:t>
      </w:r>
    </w:p>
    <w:p w14:paraId="3CB3146D" w14:textId="46919C6B"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the </w:t>
      </w:r>
      <w:r w:rsidR="00C3134F">
        <w:rPr>
          <w:rFonts w:eastAsia="Times New Roman"/>
        </w:rPr>
        <w:t>NR positioning enhancement</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20B791AA" w14:textId="014DFA1E" w:rsidR="00BE612F" w:rsidRDefault="00BE612F" w:rsidP="00BE612F">
      <w:pPr>
        <w:pStyle w:val="a5"/>
        <w:jc w:val="both"/>
        <w:rPr>
          <w:i/>
        </w:rPr>
      </w:pPr>
      <w:r w:rsidRPr="00D44ADA">
        <w:rPr>
          <w:i/>
        </w:rPr>
        <w:t xml:space="preserve">Proposal </w:t>
      </w:r>
      <w:r>
        <w:rPr>
          <w:i/>
        </w:rPr>
        <w:t>1</w:t>
      </w:r>
      <w:r w:rsidRPr="00D44ADA">
        <w:rPr>
          <w:i/>
        </w:rPr>
        <w:t>:</w:t>
      </w:r>
      <w:r w:rsidRPr="00054B0B">
        <w:rPr>
          <w:i/>
        </w:rPr>
        <w:t xml:space="preserve"> </w:t>
      </w:r>
      <w:r w:rsidR="00AF21FD">
        <w:rPr>
          <w:rFonts w:hint="eastAsia"/>
          <w:i/>
          <w:lang w:eastAsia="zh-CN"/>
        </w:rPr>
        <w:t>T</w:t>
      </w:r>
      <w:r>
        <w:rPr>
          <w:i/>
        </w:rPr>
        <w:t>o introduce positioning request between UE and serving gNB.</w:t>
      </w:r>
    </w:p>
    <w:p w14:paraId="3D5BFB34" w14:textId="77777777" w:rsidR="00BE612F" w:rsidRDefault="00BE612F" w:rsidP="00BE612F">
      <w:pPr>
        <w:pStyle w:val="a5"/>
        <w:numPr>
          <w:ilvl w:val="0"/>
          <w:numId w:val="14"/>
        </w:numPr>
        <w:jc w:val="both"/>
        <w:rPr>
          <w:i/>
        </w:rPr>
      </w:pPr>
      <w:r>
        <w:rPr>
          <w:i/>
        </w:rPr>
        <w:t>UE can indicate the positioning request to gNB by PRACH or SR.</w:t>
      </w:r>
    </w:p>
    <w:p w14:paraId="0CC0C892" w14:textId="77777777" w:rsidR="00BE612F" w:rsidRDefault="00BE612F" w:rsidP="00BE612F">
      <w:pPr>
        <w:pStyle w:val="a5"/>
        <w:numPr>
          <w:ilvl w:val="0"/>
          <w:numId w:val="14"/>
        </w:numPr>
        <w:jc w:val="both"/>
        <w:rPr>
          <w:i/>
        </w:rPr>
      </w:pPr>
      <w:r>
        <w:rPr>
          <w:i/>
        </w:rPr>
        <w:t>gNB can indicate the positioning request to UE by paging or MAC CE/DCI.</w:t>
      </w:r>
    </w:p>
    <w:p w14:paraId="5ADB31E0" w14:textId="7121E522" w:rsidR="00BE612F" w:rsidRDefault="00BE612F" w:rsidP="00BE612F">
      <w:pPr>
        <w:pStyle w:val="a5"/>
        <w:jc w:val="both"/>
        <w:rPr>
          <w:i/>
        </w:rPr>
      </w:pPr>
      <w:r w:rsidRPr="00D44ADA">
        <w:rPr>
          <w:i/>
        </w:rPr>
        <w:t xml:space="preserve">Proposal </w:t>
      </w:r>
      <w:r>
        <w:rPr>
          <w:i/>
        </w:rPr>
        <w:t>2</w:t>
      </w:r>
      <w:r w:rsidRPr="00D44ADA">
        <w:rPr>
          <w:i/>
        </w:rPr>
        <w:t>:</w:t>
      </w:r>
      <w:r w:rsidRPr="00054B0B">
        <w:rPr>
          <w:i/>
        </w:rPr>
        <w:t xml:space="preserve"> </w:t>
      </w:r>
      <w:r w:rsidR="007374BD">
        <w:rPr>
          <w:i/>
        </w:rPr>
        <w:t xml:space="preserve">Support </w:t>
      </w:r>
      <w:r>
        <w:rPr>
          <w:i/>
        </w:rPr>
        <w:t>UE to recommend the PRS configuration parameter set ID by PUSCH during RA procedure or scheduled responding to SR.</w:t>
      </w:r>
    </w:p>
    <w:p w14:paraId="261537FE" w14:textId="3C603E2A" w:rsidR="00BE612F" w:rsidRDefault="00BE612F" w:rsidP="00BE612F">
      <w:pPr>
        <w:pStyle w:val="a5"/>
        <w:jc w:val="both"/>
        <w:rPr>
          <w:i/>
        </w:rPr>
      </w:pPr>
      <w:r>
        <w:rPr>
          <w:i/>
        </w:rPr>
        <w:t xml:space="preserve">Proposal 3: </w:t>
      </w:r>
      <w:r w:rsidR="007374BD">
        <w:rPr>
          <w:i/>
        </w:rPr>
        <w:t xml:space="preserve">Support </w:t>
      </w:r>
      <w:r>
        <w:rPr>
          <w:i/>
        </w:rPr>
        <w:t>gNB to indicate the PRS configuration parameter set ID by MAC CE/DCI.</w:t>
      </w:r>
    </w:p>
    <w:p w14:paraId="1711C80B" w14:textId="77777777" w:rsidR="00BE612F" w:rsidRDefault="00BE612F" w:rsidP="00BE612F">
      <w:pPr>
        <w:pStyle w:val="a5"/>
        <w:jc w:val="both"/>
        <w:rPr>
          <w:i/>
        </w:rPr>
      </w:pPr>
      <w:r>
        <w:rPr>
          <w:i/>
        </w:rPr>
        <w:t>Proposal 4: T</w:t>
      </w:r>
      <w:r w:rsidRPr="001039D4">
        <w:rPr>
          <w:i/>
        </w:rPr>
        <w:t xml:space="preserve">he mapping between PRS configuration parameter set ID and related PRS configuration parameter set need to be </w:t>
      </w:r>
      <w:r>
        <w:rPr>
          <w:i/>
        </w:rPr>
        <w:t>transmitted to UE by LMF or serving gNB</w:t>
      </w:r>
      <w:r w:rsidRPr="001039D4">
        <w:rPr>
          <w:i/>
        </w:rPr>
        <w:t xml:space="preserve"> in advance</w:t>
      </w:r>
      <w:r>
        <w:rPr>
          <w:i/>
        </w:rPr>
        <w:t>.</w:t>
      </w:r>
    </w:p>
    <w:p w14:paraId="4C7D9E9E" w14:textId="77777777" w:rsidR="0015045C" w:rsidRPr="005D1CE7" w:rsidRDefault="0015045C" w:rsidP="0015045C">
      <w:pPr>
        <w:pStyle w:val="a5"/>
        <w:jc w:val="both"/>
        <w:rPr>
          <w:lang w:eastAsia="zh-CN"/>
        </w:rPr>
      </w:pPr>
      <w:r w:rsidRPr="00D44ADA">
        <w:rPr>
          <w:i/>
        </w:rPr>
        <w:t xml:space="preserve">Proposal </w:t>
      </w:r>
      <w:r>
        <w:rPr>
          <w:i/>
        </w:rPr>
        <w:t>5</w:t>
      </w:r>
      <w:r w:rsidRPr="00D44ADA">
        <w:rPr>
          <w:i/>
        </w:rPr>
        <w:t>:</w:t>
      </w:r>
      <w:r w:rsidRPr="00054B0B">
        <w:rPr>
          <w:i/>
        </w:rPr>
        <w:t xml:space="preserve"> </w:t>
      </w:r>
      <w:r>
        <w:rPr>
          <w:i/>
        </w:rPr>
        <w:t>BWP switching can be used for PRS measurement instead of measurement gap.</w:t>
      </w:r>
    </w:p>
    <w:p w14:paraId="0A3B02D2" w14:textId="1E044C5B" w:rsidR="0015045C" w:rsidRDefault="0015045C" w:rsidP="0015045C">
      <w:pPr>
        <w:pStyle w:val="a5"/>
        <w:jc w:val="both"/>
        <w:rPr>
          <w:i/>
          <w:lang w:eastAsia="zh-CN"/>
        </w:rPr>
      </w:pPr>
      <w:r w:rsidRPr="00D44ADA">
        <w:rPr>
          <w:i/>
        </w:rPr>
        <w:t xml:space="preserve">Proposal </w:t>
      </w:r>
      <w:r>
        <w:rPr>
          <w:i/>
        </w:rPr>
        <w:t>6</w:t>
      </w:r>
      <w:r w:rsidRPr="00D44ADA">
        <w:rPr>
          <w:i/>
        </w:rPr>
        <w:t>:</w:t>
      </w:r>
      <w:r w:rsidRPr="00054B0B">
        <w:rPr>
          <w:i/>
        </w:rPr>
        <w:t xml:space="preserve"> </w:t>
      </w:r>
      <w:r w:rsidR="00AF21FD">
        <w:rPr>
          <w:i/>
        </w:rPr>
        <w:t>T</w:t>
      </w:r>
      <w:r>
        <w:rPr>
          <w:i/>
        </w:rPr>
        <w:t>he priority of PRS should be differentiated for different latency requirement.</w:t>
      </w:r>
    </w:p>
    <w:p w14:paraId="38E6F53B" w14:textId="52F2D9D3" w:rsidR="00BE612F" w:rsidRDefault="00BE612F" w:rsidP="00BE612F">
      <w:pPr>
        <w:pStyle w:val="a5"/>
        <w:jc w:val="both"/>
        <w:rPr>
          <w:i/>
          <w:lang w:eastAsia="zh-CN"/>
        </w:rPr>
      </w:pPr>
      <w:r w:rsidRPr="00D44ADA">
        <w:rPr>
          <w:i/>
        </w:rPr>
        <w:t xml:space="preserve">Proposal </w:t>
      </w:r>
      <w:r w:rsidR="0015045C">
        <w:rPr>
          <w:i/>
        </w:rPr>
        <w:t>7</w:t>
      </w:r>
      <w:r w:rsidRPr="00D44ADA">
        <w:rPr>
          <w:i/>
        </w:rPr>
        <w:t>:</w:t>
      </w:r>
      <w:r w:rsidRPr="00054B0B">
        <w:rPr>
          <w:i/>
        </w:rPr>
        <w:t xml:space="preserve"> </w:t>
      </w:r>
      <w:r w:rsidR="00AF21FD">
        <w:rPr>
          <w:i/>
        </w:rPr>
        <w:t>T</w:t>
      </w:r>
      <w:r>
        <w:rPr>
          <w:i/>
        </w:rPr>
        <w:t xml:space="preserve">o indicate the </w:t>
      </w:r>
      <w:r w:rsidR="005D1CE7">
        <w:rPr>
          <w:i/>
        </w:rPr>
        <w:t>first arrival</w:t>
      </w:r>
      <w:r>
        <w:rPr>
          <w:i/>
        </w:rPr>
        <w:t xml:space="preserve"> path by reporting the arrival time of each beam in beam measurement report.</w:t>
      </w:r>
    </w:p>
    <w:p w14:paraId="22203F83" w14:textId="699A92A5" w:rsidR="00BE612F" w:rsidRDefault="00BE612F" w:rsidP="00BE612F">
      <w:pPr>
        <w:pStyle w:val="a5"/>
        <w:jc w:val="both"/>
        <w:rPr>
          <w:i/>
        </w:rPr>
      </w:pPr>
      <w:r w:rsidRPr="00544749">
        <w:rPr>
          <w:i/>
        </w:rPr>
        <w:t xml:space="preserve">Proposal </w:t>
      </w:r>
      <w:r w:rsidR="00CB70BF">
        <w:rPr>
          <w:i/>
        </w:rPr>
        <w:t>8</w:t>
      </w:r>
      <w:r w:rsidRPr="00544749">
        <w:rPr>
          <w:i/>
        </w:rPr>
        <w:t xml:space="preserve">: </w:t>
      </w:r>
      <w:r w:rsidR="00AF21FD">
        <w:rPr>
          <w:i/>
        </w:rPr>
        <w:t>M</w:t>
      </w:r>
      <w:r>
        <w:rPr>
          <w:i/>
        </w:rPr>
        <w:t xml:space="preserve">easurement report can be sent to gNB </w:t>
      </w:r>
      <w:r w:rsidRPr="00E75100">
        <w:rPr>
          <w:i/>
        </w:rPr>
        <w:t>by PUSCH in Msg 3 or Msg A during random access procedure for idle/inactive UE</w:t>
      </w:r>
      <w:r w:rsidRPr="00544749">
        <w:rPr>
          <w:i/>
        </w:rPr>
        <w:t>.</w:t>
      </w:r>
    </w:p>
    <w:p w14:paraId="62625ABE" w14:textId="447C5676" w:rsidR="00BE612F" w:rsidRPr="00AB7229" w:rsidRDefault="00BE612F" w:rsidP="00BE612F">
      <w:pPr>
        <w:pStyle w:val="a5"/>
        <w:jc w:val="both"/>
        <w:rPr>
          <w:i/>
        </w:rPr>
      </w:pPr>
      <w:r w:rsidRPr="00544749">
        <w:rPr>
          <w:i/>
        </w:rPr>
        <w:t xml:space="preserve">Proposal </w:t>
      </w:r>
      <w:r w:rsidR="00CB70BF">
        <w:rPr>
          <w:i/>
        </w:rPr>
        <w:t>9</w:t>
      </w:r>
      <w:r w:rsidRPr="00544749">
        <w:rPr>
          <w:i/>
        </w:rPr>
        <w:t xml:space="preserve">: </w:t>
      </w:r>
      <w:r>
        <w:rPr>
          <w:i/>
        </w:rPr>
        <w:t>Consider to</w:t>
      </w:r>
      <w:r w:rsidRPr="00544749">
        <w:rPr>
          <w:i/>
        </w:rPr>
        <w:t xml:space="preserve"> </w:t>
      </w:r>
      <w:r>
        <w:rPr>
          <w:i/>
        </w:rPr>
        <w:t>pre-configure the PRS for idle/inactive UE when UE is in connected mode.</w:t>
      </w:r>
    </w:p>
    <w:p w14:paraId="77D26348" w14:textId="4C2C84A5" w:rsidR="00BE612F" w:rsidRPr="00544749" w:rsidRDefault="00BE612F" w:rsidP="00BE612F">
      <w:pPr>
        <w:pStyle w:val="a5"/>
        <w:jc w:val="both"/>
        <w:rPr>
          <w:i/>
        </w:rPr>
      </w:pPr>
      <w:r w:rsidRPr="00544749">
        <w:rPr>
          <w:i/>
        </w:rPr>
        <w:t xml:space="preserve">Proposal </w:t>
      </w:r>
      <w:r w:rsidR="00CB70BF">
        <w:rPr>
          <w:i/>
        </w:rPr>
        <w:t>10</w:t>
      </w:r>
      <w:r w:rsidRPr="00544749">
        <w:rPr>
          <w:i/>
        </w:rPr>
        <w:t xml:space="preserve">: </w:t>
      </w:r>
      <w:r>
        <w:rPr>
          <w:i/>
        </w:rPr>
        <w:t>R</w:t>
      </w:r>
      <w:r w:rsidRPr="00544749">
        <w:rPr>
          <w:i/>
        </w:rPr>
        <w:t xml:space="preserve">andom access procedure </w:t>
      </w:r>
      <w:r>
        <w:rPr>
          <w:i/>
        </w:rPr>
        <w:t xml:space="preserve">can be reused </w:t>
      </w:r>
      <w:r w:rsidRPr="00544749">
        <w:rPr>
          <w:i/>
        </w:rPr>
        <w:t>for UL and DL&amp;UL positioning of Idle/Inactive UE.</w:t>
      </w:r>
    </w:p>
    <w:p w14:paraId="5D37A8DB" w14:textId="35836463" w:rsidR="00BE612F" w:rsidRPr="00544749" w:rsidRDefault="00BE612F" w:rsidP="00BE612F">
      <w:pPr>
        <w:pStyle w:val="a5"/>
        <w:jc w:val="both"/>
        <w:rPr>
          <w:i/>
        </w:rPr>
      </w:pPr>
      <w:r w:rsidRPr="00544749">
        <w:rPr>
          <w:i/>
        </w:rPr>
        <w:t xml:space="preserve">Proposal </w:t>
      </w:r>
      <w:r>
        <w:rPr>
          <w:i/>
        </w:rPr>
        <w:t>1</w:t>
      </w:r>
      <w:r w:rsidR="00CB70BF">
        <w:rPr>
          <w:i/>
        </w:rPr>
        <w:t>1</w:t>
      </w:r>
      <w:r w:rsidRPr="00544749">
        <w:rPr>
          <w:i/>
        </w:rPr>
        <w:t>:</w:t>
      </w:r>
      <w:r>
        <w:rPr>
          <w:i/>
        </w:rPr>
        <w:t xml:space="preserve"> R</w:t>
      </w:r>
      <w:r w:rsidRPr="00544749">
        <w:rPr>
          <w:i/>
        </w:rPr>
        <w:t xml:space="preserve">andom access preamble </w:t>
      </w:r>
      <w:r>
        <w:rPr>
          <w:i/>
        </w:rPr>
        <w:t xml:space="preserve">can be reused </w:t>
      </w:r>
      <w:r w:rsidRPr="00544749">
        <w:rPr>
          <w:i/>
        </w:rPr>
        <w:t>as UL reference signal for Idle/Inactive UE.</w:t>
      </w:r>
    </w:p>
    <w:p w14:paraId="55C1E145" w14:textId="77777777" w:rsidR="00CE6BC2" w:rsidRPr="00BE612F"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3C7F9C6B" w14:textId="77777777" w:rsidR="00885EF3" w:rsidRDefault="00885EF3" w:rsidP="00885EF3">
      <w:pPr>
        <w:widowControl w:val="0"/>
        <w:numPr>
          <w:ilvl w:val="0"/>
          <w:numId w:val="6"/>
        </w:numPr>
        <w:autoSpaceDE/>
        <w:autoSpaceDN/>
        <w:adjustRightInd/>
        <w:snapToGrid/>
        <w:rPr>
          <w:sz w:val="20"/>
          <w:szCs w:val="20"/>
          <w:lang w:eastAsia="zh-CN"/>
        </w:rPr>
      </w:pPr>
      <w:r w:rsidRPr="00885EF3">
        <w:rPr>
          <w:sz w:val="20"/>
          <w:szCs w:val="20"/>
          <w:lang w:eastAsia="zh-CN"/>
        </w:rPr>
        <w:t>RP-193237 New SID NR Positioning enhancements</w:t>
      </w:r>
    </w:p>
    <w:p w14:paraId="21398C40" w14:textId="13537374" w:rsidR="00C02B7B" w:rsidRDefault="00C02B7B" w:rsidP="00885EF3">
      <w:pPr>
        <w:widowControl w:val="0"/>
        <w:numPr>
          <w:ilvl w:val="0"/>
          <w:numId w:val="6"/>
        </w:numPr>
        <w:autoSpaceDE/>
        <w:autoSpaceDN/>
        <w:adjustRightInd/>
        <w:snapToGrid/>
        <w:rPr>
          <w:sz w:val="20"/>
          <w:szCs w:val="20"/>
          <w:lang w:eastAsia="zh-CN"/>
        </w:rPr>
      </w:pPr>
      <w:r>
        <w:rPr>
          <w:sz w:val="20"/>
          <w:szCs w:val="20"/>
          <w:lang w:eastAsia="zh-CN"/>
        </w:rPr>
        <w:t>RP-</w:t>
      </w:r>
      <w:r w:rsidR="005E502E">
        <w:rPr>
          <w:sz w:val="20"/>
          <w:szCs w:val="20"/>
          <w:lang w:eastAsia="zh-CN"/>
        </w:rPr>
        <w:t xml:space="preserve">200928 </w:t>
      </w:r>
      <w:r w:rsidR="005E502E" w:rsidRPr="005E502E">
        <w:rPr>
          <w:sz w:val="20"/>
          <w:szCs w:val="20"/>
          <w:lang w:eastAsia="zh-CN"/>
        </w:rPr>
        <w:t xml:space="preserve">Revised SID: Study on </w:t>
      </w:r>
      <w:r w:rsidR="005E502E">
        <w:rPr>
          <w:sz w:val="20"/>
          <w:szCs w:val="20"/>
          <w:lang w:eastAsia="zh-CN"/>
        </w:rPr>
        <w:t>NR Positioning Enhancements</w:t>
      </w:r>
    </w:p>
    <w:p w14:paraId="054745E9" w14:textId="1A51B3EB" w:rsidR="00C65A7C" w:rsidRPr="001A3360" w:rsidRDefault="00C65A7C" w:rsidP="001A3360">
      <w:pPr>
        <w:widowControl w:val="0"/>
        <w:numPr>
          <w:ilvl w:val="0"/>
          <w:numId w:val="6"/>
        </w:numPr>
        <w:autoSpaceDE/>
        <w:autoSpaceDN/>
        <w:adjustRightInd/>
        <w:snapToGrid/>
        <w:rPr>
          <w:sz w:val="20"/>
          <w:szCs w:val="20"/>
          <w:lang w:eastAsia="zh-CN"/>
        </w:rPr>
      </w:pPr>
      <w:r>
        <w:rPr>
          <w:sz w:val="20"/>
          <w:szCs w:val="20"/>
          <w:lang w:eastAsia="zh-CN"/>
        </w:rPr>
        <w:t>RAN1-102e meeting chairman notes.</w:t>
      </w:r>
    </w:p>
    <w:p w14:paraId="1396D658" w14:textId="1AE219A7" w:rsidR="00C259F0" w:rsidRPr="004A1144" w:rsidRDefault="00C259F0" w:rsidP="002C66FF">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9EFA3" w14:textId="77777777" w:rsidR="003A697F" w:rsidRDefault="003A697F">
      <w:r>
        <w:separator/>
      </w:r>
    </w:p>
  </w:endnote>
  <w:endnote w:type="continuationSeparator" w:id="0">
    <w:p w14:paraId="50AC3248" w14:textId="77777777" w:rsidR="003A697F" w:rsidRDefault="003A6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29540" w14:textId="77777777" w:rsidR="003A697F" w:rsidRDefault="003A697F">
      <w:r>
        <w:separator/>
      </w:r>
    </w:p>
  </w:footnote>
  <w:footnote w:type="continuationSeparator" w:id="0">
    <w:p w14:paraId="063BDB2C" w14:textId="77777777" w:rsidR="003A697F" w:rsidRDefault="003A69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56C5C"/>
    <w:multiLevelType w:val="hybridMultilevel"/>
    <w:tmpl w:val="A392AA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6474D3D"/>
    <w:multiLevelType w:val="hybridMultilevel"/>
    <w:tmpl w:val="C4569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9"/>
  </w:num>
  <w:num w:numId="4">
    <w:abstractNumId w:val="10"/>
  </w:num>
  <w:num w:numId="5">
    <w:abstractNumId w:val="8"/>
  </w:num>
  <w:num w:numId="6">
    <w:abstractNumId w:val="3"/>
  </w:num>
  <w:num w:numId="7">
    <w:abstractNumId w:val="12"/>
  </w:num>
  <w:num w:numId="8">
    <w:abstractNumId w:val="5"/>
  </w:num>
  <w:num w:numId="9">
    <w:abstractNumId w:val="8"/>
  </w:num>
  <w:num w:numId="10">
    <w:abstractNumId w:val="1"/>
  </w:num>
  <w:num w:numId="11">
    <w:abstractNumId w:val="7"/>
  </w:num>
  <w:num w:numId="12">
    <w:abstractNumId w:val="6"/>
  </w:num>
  <w:num w:numId="13">
    <w:abstractNumId w:val="2"/>
  </w:num>
  <w:num w:numId="14">
    <w:abstractNumId w:val="0"/>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34"/>
    <w:rsid w:val="000308F7"/>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841"/>
    <w:rsid w:val="000B6DE4"/>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FBD"/>
    <w:rsid w:val="000C3655"/>
    <w:rsid w:val="000C3A3B"/>
    <w:rsid w:val="000C3AE7"/>
    <w:rsid w:val="000C3B0C"/>
    <w:rsid w:val="000C3E0C"/>
    <w:rsid w:val="000C40E4"/>
    <w:rsid w:val="000C422D"/>
    <w:rsid w:val="000C469F"/>
    <w:rsid w:val="000C53FA"/>
    <w:rsid w:val="000C543E"/>
    <w:rsid w:val="000C5500"/>
    <w:rsid w:val="000C5581"/>
    <w:rsid w:val="000C5859"/>
    <w:rsid w:val="000C5B5A"/>
    <w:rsid w:val="000C5E31"/>
    <w:rsid w:val="000C5F91"/>
    <w:rsid w:val="000C5FDF"/>
    <w:rsid w:val="000C6025"/>
    <w:rsid w:val="000C6127"/>
    <w:rsid w:val="000C6CD7"/>
    <w:rsid w:val="000C6CE0"/>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331"/>
    <w:rsid w:val="000E3822"/>
    <w:rsid w:val="000E46E7"/>
    <w:rsid w:val="000E4CA4"/>
    <w:rsid w:val="000E4CC0"/>
    <w:rsid w:val="000E4D08"/>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6CA"/>
    <w:rsid w:val="001028B1"/>
    <w:rsid w:val="00102BCF"/>
    <w:rsid w:val="00102C74"/>
    <w:rsid w:val="00102E10"/>
    <w:rsid w:val="001034AB"/>
    <w:rsid w:val="00103578"/>
    <w:rsid w:val="001039D4"/>
    <w:rsid w:val="001042E8"/>
    <w:rsid w:val="001043C2"/>
    <w:rsid w:val="001043E1"/>
    <w:rsid w:val="0010457E"/>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5CDB"/>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2FDD"/>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95F"/>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3C90"/>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4EB"/>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D3F"/>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6B4"/>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308"/>
    <w:rsid w:val="001F13F3"/>
    <w:rsid w:val="001F1525"/>
    <w:rsid w:val="001F1604"/>
    <w:rsid w:val="001F1C2E"/>
    <w:rsid w:val="001F1E87"/>
    <w:rsid w:val="001F1EB6"/>
    <w:rsid w:val="001F1ED5"/>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BAD"/>
    <w:rsid w:val="00204D60"/>
    <w:rsid w:val="00204EF8"/>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BB9"/>
    <w:rsid w:val="00222E4E"/>
    <w:rsid w:val="00222F04"/>
    <w:rsid w:val="0022355C"/>
    <w:rsid w:val="00223E0F"/>
    <w:rsid w:val="002243CA"/>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E41"/>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2A3"/>
    <w:rsid w:val="002836C3"/>
    <w:rsid w:val="00283E51"/>
    <w:rsid w:val="0028412C"/>
    <w:rsid w:val="00284BAE"/>
    <w:rsid w:val="00285135"/>
    <w:rsid w:val="0028524F"/>
    <w:rsid w:val="0028527A"/>
    <w:rsid w:val="00285673"/>
    <w:rsid w:val="002856D8"/>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74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B89"/>
    <w:rsid w:val="002D3BBC"/>
    <w:rsid w:val="002D3CC0"/>
    <w:rsid w:val="002D3FB8"/>
    <w:rsid w:val="002D4183"/>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10"/>
    <w:rsid w:val="002E7351"/>
    <w:rsid w:val="002E7404"/>
    <w:rsid w:val="002E79A9"/>
    <w:rsid w:val="002E7E22"/>
    <w:rsid w:val="002F0166"/>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965"/>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336"/>
    <w:rsid w:val="0035343F"/>
    <w:rsid w:val="0035344B"/>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3DF"/>
    <w:rsid w:val="003636C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C9"/>
    <w:rsid w:val="003756DB"/>
    <w:rsid w:val="00375BE3"/>
    <w:rsid w:val="00375E68"/>
    <w:rsid w:val="00375F44"/>
    <w:rsid w:val="00375F6C"/>
    <w:rsid w:val="0037643C"/>
    <w:rsid w:val="0037665D"/>
    <w:rsid w:val="003766FC"/>
    <w:rsid w:val="00376AC9"/>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5F7"/>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D99"/>
    <w:rsid w:val="00395E66"/>
    <w:rsid w:val="00396234"/>
    <w:rsid w:val="00396350"/>
    <w:rsid w:val="00396737"/>
    <w:rsid w:val="00396998"/>
    <w:rsid w:val="00396BD0"/>
    <w:rsid w:val="00396C1C"/>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97F"/>
    <w:rsid w:val="003A6A4C"/>
    <w:rsid w:val="003A6AF9"/>
    <w:rsid w:val="003A6C6A"/>
    <w:rsid w:val="003A700A"/>
    <w:rsid w:val="003A7044"/>
    <w:rsid w:val="003A7346"/>
    <w:rsid w:val="003A73B9"/>
    <w:rsid w:val="003A7834"/>
    <w:rsid w:val="003A7B79"/>
    <w:rsid w:val="003A7EF5"/>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5B6"/>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688"/>
    <w:rsid w:val="004006C3"/>
    <w:rsid w:val="0040126E"/>
    <w:rsid w:val="00401998"/>
    <w:rsid w:val="00401CF6"/>
    <w:rsid w:val="0040209C"/>
    <w:rsid w:val="004020D4"/>
    <w:rsid w:val="004021B6"/>
    <w:rsid w:val="00402484"/>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5A5"/>
    <w:rsid w:val="0045661B"/>
    <w:rsid w:val="00456DAB"/>
    <w:rsid w:val="00456FE1"/>
    <w:rsid w:val="0045707F"/>
    <w:rsid w:val="00457160"/>
    <w:rsid w:val="004571F4"/>
    <w:rsid w:val="00457307"/>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916"/>
    <w:rsid w:val="00461B56"/>
    <w:rsid w:val="00462F5D"/>
    <w:rsid w:val="00463378"/>
    <w:rsid w:val="004633B5"/>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5B8"/>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C7D"/>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7B4"/>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8C8"/>
    <w:rsid w:val="004B1A09"/>
    <w:rsid w:val="004B1BFF"/>
    <w:rsid w:val="004B2435"/>
    <w:rsid w:val="004B276F"/>
    <w:rsid w:val="004B27F2"/>
    <w:rsid w:val="004B2A8D"/>
    <w:rsid w:val="004B2BFD"/>
    <w:rsid w:val="004B2CB8"/>
    <w:rsid w:val="004B2DD1"/>
    <w:rsid w:val="004B2E3C"/>
    <w:rsid w:val="004B2E6E"/>
    <w:rsid w:val="004B3220"/>
    <w:rsid w:val="004B35D9"/>
    <w:rsid w:val="004B3B19"/>
    <w:rsid w:val="004B3E3F"/>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2F49"/>
    <w:rsid w:val="004C31B6"/>
    <w:rsid w:val="004C3C69"/>
    <w:rsid w:val="004C4FC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82D"/>
    <w:rsid w:val="004F022A"/>
    <w:rsid w:val="004F0634"/>
    <w:rsid w:val="004F0798"/>
    <w:rsid w:val="004F0AFD"/>
    <w:rsid w:val="004F0B15"/>
    <w:rsid w:val="004F0C28"/>
    <w:rsid w:val="004F0FB9"/>
    <w:rsid w:val="004F1018"/>
    <w:rsid w:val="004F104A"/>
    <w:rsid w:val="004F111C"/>
    <w:rsid w:val="004F1866"/>
    <w:rsid w:val="004F1899"/>
    <w:rsid w:val="004F1C38"/>
    <w:rsid w:val="004F1C51"/>
    <w:rsid w:val="004F1D6E"/>
    <w:rsid w:val="004F2214"/>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3C49"/>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B65"/>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E3E"/>
    <w:rsid w:val="0057608B"/>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32"/>
    <w:rsid w:val="00581396"/>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ED0"/>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D16"/>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1145"/>
    <w:rsid w:val="005C161D"/>
    <w:rsid w:val="005C1680"/>
    <w:rsid w:val="005C177E"/>
    <w:rsid w:val="005C1942"/>
    <w:rsid w:val="005C1AA1"/>
    <w:rsid w:val="005C1C6C"/>
    <w:rsid w:val="005C211E"/>
    <w:rsid w:val="005C22D5"/>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1022"/>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3588"/>
    <w:rsid w:val="005E35CC"/>
    <w:rsid w:val="005E371E"/>
    <w:rsid w:val="005E395D"/>
    <w:rsid w:val="005E3D24"/>
    <w:rsid w:val="005E427A"/>
    <w:rsid w:val="005E4870"/>
    <w:rsid w:val="005E4F8D"/>
    <w:rsid w:val="005E502E"/>
    <w:rsid w:val="005E53F9"/>
    <w:rsid w:val="005E5AEF"/>
    <w:rsid w:val="005E5D3D"/>
    <w:rsid w:val="005E5E71"/>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A5B"/>
    <w:rsid w:val="00606AFE"/>
    <w:rsid w:val="00606D0B"/>
    <w:rsid w:val="00606D73"/>
    <w:rsid w:val="00607298"/>
    <w:rsid w:val="006072C6"/>
    <w:rsid w:val="006076AF"/>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C76"/>
    <w:rsid w:val="00626FCD"/>
    <w:rsid w:val="006272EB"/>
    <w:rsid w:val="00627551"/>
    <w:rsid w:val="00627880"/>
    <w:rsid w:val="00627E9E"/>
    <w:rsid w:val="00630488"/>
    <w:rsid w:val="006304BC"/>
    <w:rsid w:val="006305AF"/>
    <w:rsid w:val="0063097E"/>
    <w:rsid w:val="00630DC5"/>
    <w:rsid w:val="00630DCE"/>
    <w:rsid w:val="0063112A"/>
    <w:rsid w:val="006311F1"/>
    <w:rsid w:val="0063120A"/>
    <w:rsid w:val="0063129C"/>
    <w:rsid w:val="00631497"/>
    <w:rsid w:val="006314D3"/>
    <w:rsid w:val="0063150B"/>
    <w:rsid w:val="00631585"/>
    <w:rsid w:val="0063164B"/>
    <w:rsid w:val="006317AC"/>
    <w:rsid w:val="00631857"/>
    <w:rsid w:val="0063219D"/>
    <w:rsid w:val="00632C42"/>
    <w:rsid w:val="00632E01"/>
    <w:rsid w:val="00633298"/>
    <w:rsid w:val="006332D1"/>
    <w:rsid w:val="006335D8"/>
    <w:rsid w:val="0063390B"/>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74"/>
    <w:rsid w:val="00663ECC"/>
    <w:rsid w:val="006645A3"/>
    <w:rsid w:val="006646AA"/>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0CF"/>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9A"/>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0E36"/>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9A6"/>
    <w:rsid w:val="006A4B01"/>
    <w:rsid w:val="006A50B0"/>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76C"/>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8"/>
    <w:rsid w:val="00703ED1"/>
    <w:rsid w:val="0070421E"/>
    <w:rsid w:val="00704547"/>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765"/>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CC1"/>
    <w:rsid w:val="00731E2F"/>
    <w:rsid w:val="00731E7C"/>
    <w:rsid w:val="0073276B"/>
    <w:rsid w:val="007329EF"/>
    <w:rsid w:val="00732BB1"/>
    <w:rsid w:val="0073327A"/>
    <w:rsid w:val="007334C3"/>
    <w:rsid w:val="00733C9D"/>
    <w:rsid w:val="007344CA"/>
    <w:rsid w:val="00734641"/>
    <w:rsid w:val="00734B20"/>
    <w:rsid w:val="00734EBE"/>
    <w:rsid w:val="007353F4"/>
    <w:rsid w:val="0073549F"/>
    <w:rsid w:val="007355D9"/>
    <w:rsid w:val="007357D1"/>
    <w:rsid w:val="00735B5F"/>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C2"/>
    <w:rsid w:val="007E0D4B"/>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AC3"/>
    <w:rsid w:val="007E4B16"/>
    <w:rsid w:val="007E4C88"/>
    <w:rsid w:val="007E57FF"/>
    <w:rsid w:val="007E5816"/>
    <w:rsid w:val="007E585E"/>
    <w:rsid w:val="007E5A4A"/>
    <w:rsid w:val="007E671D"/>
    <w:rsid w:val="007E6CDB"/>
    <w:rsid w:val="007E7067"/>
    <w:rsid w:val="007E7717"/>
    <w:rsid w:val="007E781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922"/>
    <w:rsid w:val="00817B71"/>
    <w:rsid w:val="00817D32"/>
    <w:rsid w:val="00817D9A"/>
    <w:rsid w:val="00820184"/>
    <w:rsid w:val="00820244"/>
    <w:rsid w:val="00820273"/>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318"/>
    <w:rsid w:val="008445C0"/>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703F"/>
    <w:rsid w:val="008572DD"/>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D27"/>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D53"/>
    <w:rsid w:val="00890FD1"/>
    <w:rsid w:val="0089135F"/>
    <w:rsid w:val="0089176E"/>
    <w:rsid w:val="008917E0"/>
    <w:rsid w:val="00891F4D"/>
    <w:rsid w:val="0089218D"/>
    <w:rsid w:val="00892365"/>
    <w:rsid w:val="0089247D"/>
    <w:rsid w:val="0089255A"/>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5DB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377"/>
    <w:rsid w:val="008D14F4"/>
    <w:rsid w:val="008D1511"/>
    <w:rsid w:val="008D1A81"/>
    <w:rsid w:val="008D1C9B"/>
    <w:rsid w:val="008D1E67"/>
    <w:rsid w:val="008D210D"/>
    <w:rsid w:val="008D2171"/>
    <w:rsid w:val="008D25BD"/>
    <w:rsid w:val="008D2BBF"/>
    <w:rsid w:val="008D2E96"/>
    <w:rsid w:val="008D2FB8"/>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C9F"/>
    <w:rsid w:val="008F2FD5"/>
    <w:rsid w:val="008F37E5"/>
    <w:rsid w:val="008F3F27"/>
    <w:rsid w:val="008F4058"/>
    <w:rsid w:val="008F4406"/>
    <w:rsid w:val="008F44FC"/>
    <w:rsid w:val="008F4599"/>
    <w:rsid w:val="008F4866"/>
    <w:rsid w:val="008F48C2"/>
    <w:rsid w:val="008F48DA"/>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2ED"/>
    <w:rsid w:val="00902D6A"/>
    <w:rsid w:val="0090325F"/>
    <w:rsid w:val="0090332D"/>
    <w:rsid w:val="00903336"/>
    <w:rsid w:val="00903742"/>
    <w:rsid w:val="00903802"/>
    <w:rsid w:val="009044A6"/>
    <w:rsid w:val="00904735"/>
    <w:rsid w:val="00904D38"/>
    <w:rsid w:val="009050A2"/>
    <w:rsid w:val="0090531A"/>
    <w:rsid w:val="00905591"/>
    <w:rsid w:val="00905779"/>
    <w:rsid w:val="00905BC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1EB"/>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5FB8"/>
    <w:rsid w:val="00916181"/>
    <w:rsid w:val="00916630"/>
    <w:rsid w:val="0091663C"/>
    <w:rsid w:val="00916719"/>
    <w:rsid w:val="00916925"/>
    <w:rsid w:val="00916B19"/>
    <w:rsid w:val="00917236"/>
    <w:rsid w:val="009172B7"/>
    <w:rsid w:val="00920046"/>
    <w:rsid w:val="009204C5"/>
    <w:rsid w:val="009207AA"/>
    <w:rsid w:val="00920827"/>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8C4"/>
    <w:rsid w:val="00927E48"/>
    <w:rsid w:val="00927EEB"/>
    <w:rsid w:val="00927F8B"/>
    <w:rsid w:val="00927F95"/>
    <w:rsid w:val="009302BD"/>
    <w:rsid w:val="009303DF"/>
    <w:rsid w:val="00930606"/>
    <w:rsid w:val="009308FA"/>
    <w:rsid w:val="0093094D"/>
    <w:rsid w:val="009309B7"/>
    <w:rsid w:val="00930B56"/>
    <w:rsid w:val="0093108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683"/>
    <w:rsid w:val="00941782"/>
    <w:rsid w:val="009419AF"/>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1B2"/>
    <w:rsid w:val="00946355"/>
    <w:rsid w:val="009468B7"/>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51E9"/>
    <w:rsid w:val="00965412"/>
    <w:rsid w:val="009657F1"/>
    <w:rsid w:val="00965EEE"/>
    <w:rsid w:val="0096608A"/>
    <w:rsid w:val="0096616A"/>
    <w:rsid w:val="0096621C"/>
    <w:rsid w:val="0096625D"/>
    <w:rsid w:val="00966BBC"/>
    <w:rsid w:val="00966FA4"/>
    <w:rsid w:val="00967199"/>
    <w:rsid w:val="00967380"/>
    <w:rsid w:val="00967460"/>
    <w:rsid w:val="00967645"/>
    <w:rsid w:val="00967B13"/>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C0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B06F4"/>
    <w:rsid w:val="009B081F"/>
    <w:rsid w:val="009B0E89"/>
    <w:rsid w:val="009B0EBB"/>
    <w:rsid w:val="009B0FDC"/>
    <w:rsid w:val="009B12A1"/>
    <w:rsid w:val="009B174D"/>
    <w:rsid w:val="009B188C"/>
    <w:rsid w:val="009B1EF2"/>
    <w:rsid w:val="009B1EF9"/>
    <w:rsid w:val="009B1FF7"/>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7"/>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5"/>
    <w:rsid w:val="009D0F66"/>
    <w:rsid w:val="009D0F85"/>
    <w:rsid w:val="009D1028"/>
    <w:rsid w:val="009D10AE"/>
    <w:rsid w:val="009D137C"/>
    <w:rsid w:val="009D16BE"/>
    <w:rsid w:val="009D1A06"/>
    <w:rsid w:val="009D1B29"/>
    <w:rsid w:val="009D1BA4"/>
    <w:rsid w:val="009D22E4"/>
    <w:rsid w:val="009D22F7"/>
    <w:rsid w:val="009D2602"/>
    <w:rsid w:val="009D26BF"/>
    <w:rsid w:val="009D30A9"/>
    <w:rsid w:val="009D319C"/>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0E8B"/>
    <w:rsid w:val="009F1096"/>
    <w:rsid w:val="009F10AD"/>
    <w:rsid w:val="009F10DE"/>
    <w:rsid w:val="009F150E"/>
    <w:rsid w:val="009F16FD"/>
    <w:rsid w:val="009F1E48"/>
    <w:rsid w:val="009F1ED5"/>
    <w:rsid w:val="009F27AD"/>
    <w:rsid w:val="009F2921"/>
    <w:rsid w:val="009F3D31"/>
    <w:rsid w:val="009F3FB5"/>
    <w:rsid w:val="009F4709"/>
    <w:rsid w:val="009F479E"/>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A9E"/>
    <w:rsid w:val="00A02D73"/>
    <w:rsid w:val="00A02F4F"/>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BB"/>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67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7FB"/>
    <w:rsid w:val="00A628EF"/>
    <w:rsid w:val="00A62B28"/>
    <w:rsid w:val="00A62E3E"/>
    <w:rsid w:val="00A630A2"/>
    <w:rsid w:val="00A632B8"/>
    <w:rsid w:val="00A63A44"/>
    <w:rsid w:val="00A63BF3"/>
    <w:rsid w:val="00A63F30"/>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6EDA"/>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321"/>
    <w:rsid w:val="00A7241B"/>
    <w:rsid w:val="00A72434"/>
    <w:rsid w:val="00A72607"/>
    <w:rsid w:val="00A72A2D"/>
    <w:rsid w:val="00A7308C"/>
    <w:rsid w:val="00A7333A"/>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6F1B"/>
    <w:rsid w:val="00A87797"/>
    <w:rsid w:val="00A87828"/>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5EA"/>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09A"/>
    <w:rsid w:val="00AA4385"/>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CD4"/>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C7"/>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695"/>
    <w:rsid w:val="00AF6BBC"/>
    <w:rsid w:val="00AF6FF5"/>
    <w:rsid w:val="00AF73C3"/>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CA2"/>
    <w:rsid w:val="00B26F4F"/>
    <w:rsid w:val="00B2700A"/>
    <w:rsid w:val="00B2727C"/>
    <w:rsid w:val="00B274BC"/>
    <w:rsid w:val="00B27666"/>
    <w:rsid w:val="00B27B44"/>
    <w:rsid w:val="00B27EDE"/>
    <w:rsid w:val="00B27F3D"/>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CE"/>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65"/>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7046"/>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A4B"/>
    <w:rsid w:val="00BB0B6F"/>
    <w:rsid w:val="00BB0CF4"/>
    <w:rsid w:val="00BB0E90"/>
    <w:rsid w:val="00BB0E9C"/>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98A"/>
    <w:rsid w:val="00BB7BF3"/>
    <w:rsid w:val="00BC00EC"/>
    <w:rsid w:val="00BC0167"/>
    <w:rsid w:val="00BC0248"/>
    <w:rsid w:val="00BC0309"/>
    <w:rsid w:val="00BC0313"/>
    <w:rsid w:val="00BC04A7"/>
    <w:rsid w:val="00BC08C5"/>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CD5"/>
    <w:rsid w:val="00BC67CB"/>
    <w:rsid w:val="00BC6A5F"/>
    <w:rsid w:val="00BC6A75"/>
    <w:rsid w:val="00BC6FD6"/>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9CE"/>
    <w:rsid w:val="00BD7B13"/>
    <w:rsid w:val="00BD7C20"/>
    <w:rsid w:val="00BD7E37"/>
    <w:rsid w:val="00BD7EA3"/>
    <w:rsid w:val="00BD7FE2"/>
    <w:rsid w:val="00BE00E1"/>
    <w:rsid w:val="00BE077B"/>
    <w:rsid w:val="00BE08E7"/>
    <w:rsid w:val="00BE0B19"/>
    <w:rsid w:val="00BE0BFC"/>
    <w:rsid w:val="00BE0D30"/>
    <w:rsid w:val="00BE0DD8"/>
    <w:rsid w:val="00BE0DF2"/>
    <w:rsid w:val="00BE0E51"/>
    <w:rsid w:val="00BE0FC2"/>
    <w:rsid w:val="00BE11C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2D6"/>
    <w:rsid w:val="00C04513"/>
    <w:rsid w:val="00C04839"/>
    <w:rsid w:val="00C04873"/>
    <w:rsid w:val="00C055E8"/>
    <w:rsid w:val="00C0574C"/>
    <w:rsid w:val="00C05815"/>
    <w:rsid w:val="00C05BEC"/>
    <w:rsid w:val="00C05E6E"/>
    <w:rsid w:val="00C06933"/>
    <w:rsid w:val="00C06E7D"/>
    <w:rsid w:val="00C06FD9"/>
    <w:rsid w:val="00C070CF"/>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B82"/>
    <w:rsid w:val="00C32CE6"/>
    <w:rsid w:val="00C332A2"/>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54E0"/>
    <w:rsid w:val="00C65589"/>
    <w:rsid w:val="00C656E6"/>
    <w:rsid w:val="00C65A7C"/>
    <w:rsid w:val="00C65BA8"/>
    <w:rsid w:val="00C65D3D"/>
    <w:rsid w:val="00C65E5A"/>
    <w:rsid w:val="00C6695C"/>
    <w:rsid w:val="00C66A04"/>
    <w:rsid w:val="00C672D4"/>
    <w:rsid w:val="00C67357"/>
    <w:rsid w:val="00C675BB"/>
    <w:rsid w:val="00C677C2"/>
    <w:rsid w:val="00C67822"/>
    <w:rsid w:val="00C6785D"/>
    <w:rsid w:val="00C67D4B"/>
    <w:rsid w:val="00C67D63"/>
    <w:rsid w:val="00C67EAB"/>
    <w:rsid w:val="00C70342"/>
    <w:rsid w:val="00C70584"/>
    <w:rsid w:val="00C709CB"/>
    <w:rsid w:val="00C70ACB"/>
    <w:rsid w:val="00C70DFF"/>
    <w:rsid w:val="00C719DD"/>
    <w:rsid w:val="00C71D5B"/>
    <w:rsid w:val="00C71F74"/>
    <w:rsid w:val="00C71F93"/>
    <w:rsid w:val="00C7226E"/>
    <w:rsid w:val="00C723DC"/>
    <w:rsid w:val="00C729AA"/>
    <w:rsid w:val="00C72A52"/>
    <w:rsid w:val="00C72F91"/>
    <w:rsid w:val="00C73042"/>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A33"/>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C5"/>
    <w:rsid w:val="00CD4DF0"/>
    <w:rsid w:val="00CD5512"/>
    <w:rsid w:val="00CD587C"/>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6E13"/>
    <w:rsid w:val="00CF7076"/>
    <w:rsid w:val="00CF7571"/>
    <w:rsid w:val="00CF774C"/>
    <w:rsid w:val="00CF7B91"/>
    <w:rsid w:val="00CF7BEB"/>
    <w:rsid w:val="00D002E0"/>
    <w:rsid w:val="00D004FA"/>
    <w:rsid w:val="00D00636"/>
    <w:rsid w:val="00D00879"/>
    <w:rsid w:val="00D00A57"/>
    <w:rsid w:val="00D00ED4"/>
    <w:rsid w:val="00D012D7"/>
    <w:rsid w:val="00D0156C"/>
    <w:rsid w:val="00D015B6"/>
    <w:rsid w:val="00D01B21"/>
    <w:rsid w:val="00D01E2F"/>
    <w:rsid w:val="00D02238"/>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1CA"/>
    <w:rsid w:val="00D111CF"/>
    <w:rsid w:val="00D117B9"/>
    <w:rsid w:val="00D11A10"/>
    <w:rsid w:val="00D11B0B"/>
    <w:rsid w:val="00D1204D"/>
    <w:rsid w:val="00D12276"/>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09"/>
    <w:rsid w:val="00D35672"/>
    <w:rsid w:val="00D3582D"/>
    <w:rsid w:val="00D35CC7"/>
    <w:rsid w:val="00D36234"/>
    <w:rsid w:val="00D36371"/>
    <w:rsid w:val="00D36A61"/>
    <w:rsid w:val="00D376D2"/>
    <w:rsid w:val="00D3786D"/>
    <w:rsid w:val="00D378CE"/>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CA"/>
    <w:rsid w:val="00D63825"/>
    <w:rsid w:val="00D638B9"/>
    <w:rsid w:val="00D63B75"/>
    <w:rsid w:val="00D64491"/>
    <w:rsid w:val="00D647CC"/>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42"/>
    <w:rsid w:val="00D73EBB"/>
    <w:rsid w:val="00D7403B"/>
    <w:rsid w:val="00D74059"/>
    <w:rsid w:val="00D743AB"/>
    <w:rsid w:val="00D74B73"/>
    <w:rsid w:val="00D74E1D"/>
    <w:rsid w:val="00D751FB"/>
    <w:rsid w:val="00D754D6"/>
    <w:rsid w:val="00D755EB"/>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709"/>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FD6"/>
    <w:rsid w:val="00DC09EA"/>
    <w:rsid w:val="00DC11F5"/>
    <w:rsid w:val="00DC1327"/>
    <w:rsid w:val="00DC1350"/>
    <w:rsid w:val="00DC15D3"/>
    <w:rsid w:val="00DC16BC"/>
    <w:rsid w:val="00DC2406"/>
    <w:rsid w:val="00DC2474"/>
    <w:rsid w:val="00DC2BD0"/>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CDD"/>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272"/>
    <w:rsid w:val="00DD65D7"/>
    <w:rsid w:val="00DD6A37"/>
    <w:rsid w:val="00DD70EC"/>
    <w:rsid w:val="00DD7261"/>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E7DEA"/>
    <w:rsid w:val="00DE7E74"/>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259"/>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C7F"/>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400C3"/>
    <w:rsid w:val="00E405A7"/>
    <w:rsid w:val="00E40847"/>
    <w:rsid w:val="00E40AD5"/>
    <w:rsid w:val="00E40B47"/>
    <w:rsid w:val="00E40D91"/>
    <w:rsid w:val="00E40E0F"/>
    <w:rsid w:val="00E41A78"/>
    <w:rsid w:val="00E41E2C"/>
    <w:rsid w:val="00E42024"/>
    <w:rsid w:val="00E42040"/>
    <w:rsid w:val="00E429ED"/>
    <w:rsid w:val="00E43593"/>
    <w:rsid w:val="00E435B1"/>
    <w:rsid w:val="00E436B8"/>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77C"/>
    <w:rsid w:val="00E559A0"/>
    <w:rsid w:val="00E55A24"/>
    <w:rsid w:val="00E55A4B"/>
    <w:rsid w:val="00E5604D"/>
    <w:rsid w:val="00E564E4"/>
    <w:rsid w:val="00E5680D"/>
    <w:rsid w:val="00E56B05"/>
    <w:rsid w:val="00E56DD6"/>
    <w:rsid w:val="00E5733D"/>
    <w:rsid w:val="00E576B5"/>
    <w:rsid w:val="00E579CE"/>
    <w:rsid w:val="00E57AFC"/>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00"/>
    <w:rsid w:val="00E75174"/>
    <w:rsid w:val="00E756D2"/>
    <w:rsid w:val="00E75A8A"/>
    <w:rsid w:val="00E75DF2"/>
    <w:rsid w:val="00E75EBA"/>
    <w:rsid w:val="00E762A3"/>
    <w:rsid w:val="00E762DD"/>
    <w:rsid w:val="00E763B4"/>
    <w:rsid w:val="00E77296"/>
    <w:rsid w:val="00E774F4"/>
    <w:rsid w:val="00E77571"/>
    <w:rsid w:val="00E77690"/>
    <w:rsid w:val="00E777F5"/>
    <w:rsid w:val="00E77848"/>
    <w:rsid w:val="00E77999"/>
    <w:rsid w:val="00E77EA6"/>
    <w:rsid w:val="00E802EC"/>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54"/>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95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40"/>
    <w:rsid w:val="00EE1ECC"/>
    <w:rsid w:val="00EE2012"/>
    <w:rsid w:val="00EE2B29"/>
    <w:rsid w:val="00EE2D03"/>
    <w:rsid w:val="00EE2DDA"/>
    <w:rsid w:val="00EE2F67"/>
    <w:rsid w:val="00EE30F4"/>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785"/>
    <w:rsid w:val="00F11874"/>
    <w:rsid w:val="00F11BC7"/>
    <w:rsid w:val="00F11CB9"/>
    <w:rsid w:val="00F1285A"/>
    <w:rsid w:val="00F12E9E"/>
    <w:rsid w:val="00F13218"/>
    <w:rsid w:val="00F133A1"/>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6E8"/>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D85"/>
    <w:rsid w:val="00F21EEC"/>
    <w:rsid w:val="00F2250A"/>
    <w:rsid w:val="00F2273E"/>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DFE"/>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866"/>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4FDA"/>
    <w:rsid w:val="00F5502A"/>
    <w:rsid w:val="00F55043"/>
    <w:rsid w:val="00F558BF"/>
    <w:rsid w:val="00F55BDE"/>
    <w:rsid w:val="00F55F50"/>
    <w:rsid w:val="00F560DD"/>
    <w:rsid w:val="00F561AC"/>
    <w:rsid w:val="00F56231"/>
    <w:rsid w:val="00F56C21"/>
    <w:rsid w:val="00F56DCF"/>
    <w:rsid w:val="00F57034"/>
    <w:rsid w:val="00F57D76"/>
    <w:rsid w:val="00F605A1"/>
    <w:rsid w:val="00F607C1"/>
    <w:rsid w:val="00F60885"/>
    <w:rsid w:val="00F60BE9"/>
    <w:rsid w:val="00F61456"/>
    <w:rsid w:val="00F614D1"/>
    <w:rsid w:val="00F61FD8"/>
    <w:rsid w:val="00F62267"/>
    <w:rsid w:val="00F62780"/>
    <w:rsid w:val="00F62C27"/>
    <w:rsid w:val="00F62DBF"/>
    <w:rsid w:val="00F6336D"/>
    <w:rsid w:val="00F637C8"/>
    <w:rsid w:val="00F641FC"/>
    <w:rsid w:val="00F647F7"/>
    <w:rsid w:val="00F64EB0"/>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409"/>
    <w:rsid w:val="00F72584"/>
    <w:rsid w:val="00F7290D"/>
    <w:rsid w:val="00F72A10"/>
    <w:rsid w:val="00F72C94"/>
    <w:rsid w:val="00F72EFD"/>
    <w:rsid w:val="00F7302F"/>
    <w:rsid w:val="00F732EC"/>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251"/>
    <w:rsid w:val="00F9644B"/>
    <w:rsid w:val="00F96FE3"/>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78E"/>
    <w:rsid w:val="00FA3B76"/>
    <w:rsid w:val="00FA4206"/>
    <w:rsid w:val="00FA4D4D"/>
    <w:rsid w:val="00FA4D66"/>
    <w:rsid w:val="00FA4FE8"/>
    <w:rsid w:val="00FA528F"/>
    <w:rsid w:val="00FA5342"/>
    <w:rsid w:val="00FA546C"/>
    <w:rsid w:val="00FA5A4E"/>
    <w:rsid w:val="00FA5D2A"/>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0FB"/>
    <w:rsid w:val="00FD37F6"/>
    <w:rsid w:val="00FD389D"/>
    <w:rsid w:val="00FD3E03"/>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B1A"/>
    <w:rsid w:val="00FE4E91"/>
    <w:rsid w:val="00FE4FC2"/>
    <w:rsid w:val="00FE5205"/>
    <w:rsid w:val="00FE5557"/>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36"/>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F1FBF-3272-4D5A-BBB3-3CB413C1D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2692</Words>
  <Characters>15351</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18007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2</cp:revision>
  <cp:lastPrinted>2018-08-02T09:56:00Z</cp:lastPrinted>
  <dcterms:created xsi:type="dcterms:W3CDTF">2020-10-15T08:50:00Z</dcterms:created>
  <dcterms:modified xsi:type="dcterms:W3CDTF">2020-10-15T08:50:00Z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